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CA6AD" w14:textId="77777777" w:rsidR="00B268F5" w:rsidRDefault="009A74AD" w:rsidP="005E7AC0">
      <w:pPr>
        <w:rPr>
          <w:b/>
        </w:rPr>
      </w:pPr>
      <w:r>
        <w:rPr>
          <w:b/>
        </w:rPr>
        <w:t xml:space="preserve">Subject: </w:t>
      </w:r>
      <w:r w:rsidR="00A80795">
        <w:rPr>
          <w:b/>
        </w:rPr>
        <w:t xml:space="preserve">KS4 </w:t>
      </w:r>
      <w:r>
        <w:rPr>
          <w:b/>
        </w:rPr>
        <w:t xml:space="preserve">DANCE – </w:t>
      </w:r>
      <w:r w:rsidR="006C26FE">
        <w:rPr>
          <w:b/>
        </w:rPr>
        <w:t>EDUQAS WJEC Level 1/ 2 Technical Award Performing Arts</w:t>
      </w:r>
      <w:r w:rsidR="00A80795">
        <w:rPr>
          <w:b/>
        </w:rPr>
        <w:t xml:space="preserve">   </w:t>
      </w:r>
    </w:p>
    <w:p w14:paraId="4E6EDD8F" w14:textId="1C9B3493" w:rsidR="005E7AC0" w:rsidRPr="006439D9" w:rsidRDefault="00B268F5" w:rsidP="005E7AC0">
      <w:pPr>
        <w:rPr>
          <w:b/>
        </w:rPr>
      </w:pPr>
      <w:r>
        <w:rPr>
          <w:b/>
        </w:rPr>
        <w:t>2024 – 2026</w:t>
      </w:r>
      <w:r w:rsidR="000D7A71" w:rsidRPr="006439D9">
        <w:rPr>
          <w:b/>
        </w:rPr>
        <w:t xml:space="preserve"> </w:t>
      </w:r>
      <w:r w:rsidR="003B68AE">
        <w:rPr>
          <w:b/>
        </w:rPr>
        <w:t>KS4</w:t>
      </w:r>
      <w:r w:rsidR="005E7AC0" w:rsidRPr="006439D9">
        <w:rPr>
          <w:b/>
        </w:rPr>
        <w:t xml:space="preserve"> Curriculum Mapping</w:t>
      </w:r>
    </w:p>
    <w:tbl>
      <w:tblPr>
        <w:tblStyle w:val="TableGrid"/>
        <w:tblW w:w="11058" w:type="dxa"/>
        <w:tblInd w:w="-431" w:type="dxa"/>
        <w:tblLook w:val="04A0" w:firstRow="1" w:lastRow="0" w:firstColumn="1" w:lastColumn="0" w:noHBand="0" w:noVBand="1"/>
      </w:tblPr>
      <w:tblGrid>
        <w:gridCol w:w="749"/>
        <w:gridCol w:w="5206"/>
        <w:gridCol w:w="5103"/>
      </w:tblGrid>
      <w:tr w:rsidR="009A74AD" w:rsidRPr="006439D9" w14:paraId="1B76C8D7" w14:textId="77777777" w:rsidTr="003B7034">
        <w:trPr>
          <w:trHeight w:val="277"/>
        </w:trPr>
        <w:tc>
          <w:tcPr>
            <w:tcW w:w="749" w:type="dxa"/>
          </w:tcPr>
          <w:p w14:paraId="0E368866" w14:textId="77777777" w:rsidR="009A74AD" w:rsidRPr="006439D9" w:rsidRDefault="009A74AD" w:rsidP="005E7AC0">
            <w:pPr>
              <w:rPr>
                <w:b/>
                <w:color w:val="FF6699"/>
              </w:rPr>
            </w:pPr>
          </w:p>
        </w:tc>
        <w:tc>
          <w:tcPr>
            <w:tcW w:w="5206" w:type="dxa"/>
          </w:tcPr>
          <w:p w14:paraId="5D1B758A" w14:textId="77777777" w:rsidR="009A74AD" w:rsidRPr="009A74AD" w:rsidRDefault="009A74AD" w:rsidP="005E7AC0">
            <w:pPr>
              <w:jc w:val="center"/>
              <w:rPr>
                <w:b/>
              </w:rPr>
            </w:pPr>
            <w:r w:rsidRPr="009A74AD">
              <w:rPr>
                <w:b/>
              </w:rPr>
              <w:t>Year 10</w:t>
            </w:r>
          </w:p>
        </w:tc>
        <w:tc>
          <w:tcPr>
            <w:tcW w:w="5103" w:type="dxa"/>
          </w:tcPr>
          <w:p w14:paraId="017909BA" w14:textId="77777777" w:rsidR="009A74AD" w:rsidRPr="009A74AD" w:rsidRDefault="009A74AD" w:rsidP="005E7AC0">
            <w:pPr>
              <w:jc w:val="center"/>
              <w:rPr>
                <w:b/>
              </w:rPr>
            </w:pPr>
            <w:r>
              <w:rPr>
                <w:b/>
              </w:rPr>
              <w:t>Year 11</w:t>
            </w:r>
          </w:p>
        </w:tc>
      </w:tr>
      <w:tr w:rsidR="009A74AD" w:rsidRPr="006439D9" w14:paraId="652AA5EC" w14:textId="77777777" w:rsidTr="003B7034">
        <w:trPr>
          <w:trHeight w:val="5283"/>
        </w:trPr>
        <w:tc>
          <w:tcPr>
            <w:tcW w:w="749" w:type="dxa"/>
          </w:tcPr>
          <w:p w14:paraId="37039049" w14:textId="77777777" w:rsidR="009A74AD" w:rsidRPr="009A74AD" w:rsidRDefault="009A74AD" w:rsidP="005E7AC0">
            <w:pPr>
              <w:rPr>
                <w:b/>
              </w:rPr>
            </w:pPr>
            <w:r w:rsidRPr="009A74AD">
              <w:rPr>
                <w:b/>
              </w:rPr>
              <w:t>TERM 1</w:t>
            </w:r>
          </w:p>
          <w:p w14:paraId="1EC31DFF" w14:textId="77777777" w:rsidR="009A74AD" w:rsidRPr="006439D9" w:rsidRDefault="009A74AD" w:rsidP="005E7AC0">
            <w:pPr>
              <w:rPr>
                <w:b/>
                <w:color w:val="FF6699"/>
              </w:rPr>
            </w:pPr>
            <w:r w:rsidRPr="009A74AD">
              <w:rPr>
                <w:b/>
              </w:rPr>
              <w:t>SEPT - DEC</w:t>
            </w:r>
          </w:p>
        </w:tc>
        <w:tc>
          <w:tcPr>
            <w:tcW w:w="5206" w:type="dxa"/>
          </w:tcPr>
          <w:p w14:paraId="3E6276C9" w14:textId="6D84981C" w:rsidR="009A74AD" w:rsidRPr="006F2B10" w:rsidRDefault="009A74AD" w:rsidP="006F2B10">
            <w:pPr>
              <w:pStyle w:val="ListParagraph"/>
              <w:numPr>
                <w:ilvl w:val="0"/>
                <w:numId w:val="3"/>
              </w:numPr>
              <w:rPr>
                <w:b/>
                <w:color w:val="7030A0"/>
              </w:rPr>
            </w:pPr>
            <w:r w:rsidRPr="006F2B10">
              <w:rPr>
                <w:b/>
                <w:color w:val="7030A0"/>
              </w:rPr>
              <w:t xml:space="preserve">Introduction to </w:t>
            </w:r>
            <w:proofErr w:type="spellStart"/>
            <w:r w:rsidR="006C26FE">
              <w:rPr>
                <w:b/>
                <w:color w:val="7030A0"/>
              </w:rPr>
              <w:t>Eduqas</w:t>
            </w:r>
            <w:proofErr w:type="spellEnd"/>
            <w:r w:rsidR="006C26FE">
              <w:rPr>
                <w:b/>
                <w:color w:val="7030A0"/>
              </w:rPr>
              <w:t xml:space="preserve"> WJEC</w:t>
            </w:r>
            <w:r w:rsidRPr="006F2B10">
              <w:rPr>
                <w:b/>
                <w:color w:val="7030A0"/>
              </w:rPr>
              <w:t xml:space="preserve"> Tech Award</w:t>
            </w:r>
          </w:p>
          <w:p w14:paraId="6273CADE" w14:textId="3A485126" w:rsidR="006F2B10" w:rsidRDefault="004F4C8B" w:rsidP="004F4C8B">
            <w:pPr>
              <w:rPr>
                <w:b/>
                <w:color w:val="7030A0"/>
              </w:rPr>
            </w:pPr>
            <w:r>
              <w:rPr>
                <w:b/>
                <w:color w:val="7030A0"/>
              </w:rPr>
              <w:t xml:space="preserve">UNIT 2 – Creating – teaching </w:t>
            </w:r>
          </w:p>
          <w:p w14:paraId="4424A5A0" w14:textId="0E9ECBC0" w:rsidR="004F4C8B" w:rsidRPr="004F4C8B" w:rsidRDefault="004F4C8B" w:rsidP="004F4C8B">
            <w:pPr>
              <w:rPr>
                <w:b/>
                <w:color w:val="7030A0"/>
              </w:rPr>
            </w:pPr>
            <w:r>
              <w:rPr>
                <w:b/>
                <w:color w:val="7030A0"/>
              </w:rPr>
              <w:t>2.1.2 Develop</w:t>
            </w:r>
          </w:p>
          <w:p w14:paraId="0F3A9C4A" w14:textId="77777777" w:rsidR="009A74AD" w:rsidRPr="006F2B10" w:rsidRDefault="009A74AD" w:rsidP="006F2B10">
            <w:pPr>
              <w:pStyle w:val="ListParagraph"/>
              <w:numPr>
                <w:ilvl w:val="0"/>
                <w:numId w:val="3"/>
              </w:numPr>
              <w:rPr>
                <w:color w:val="7030A0"/>
              </w:rPr>
            </w:pPr>
            <w:r w:rsidRPr="006F2B10">
              <w:rPr>
                <w:b/>
                <w:color w:val="7030A0"/>
              </w:rPr>
              <w:t>ACTION</w:t>
            </w:r>
            <w:r w:rsidR="006F2B10" w:rsidRPr="006F2B10">
              <w:rPr>
                <w:b/>
                <w:color w:val="7030A0"/>
              </w:rPr>
              <w:t xml:space="preserve"> – </w:t>
            </w:r>
            <w:r w:rsidR="006F2B10" w:rsidRPr="006F2B10">
              <w:rPr>
                <w:color w:val="7030A0"/>
              </w:rPr>
              <w:t xml:space="preserve">What </w:t>
            </w:r>
            <w:r w:rsidRPr="006F2B10">
              <w:rPr>
                <w:color w:val="7030A0"/>
              </w:rPr>
              <w:t xml:space="preserve"> </w:t>
            </w:r>
          </w:p>
          <w:p w14:paraId="19EE2D75" w14:textId="1BC2337E" w:rsidR="006F2B10" w:rsidRPr="00933E48" w:rsidRDefault="006F2B10" w:rsidP="00933E48">
            <w:pPr>
              <w:pStyle w:val="ListParagraph"/>
              <w:ind w:left="360"/>
              <w:rPr>
                <w:color w:val="7030A0"/>
              </w:rPr>
            </w:pPr>
            <w:r w:rsidRPr="006F2B10">
              <w:rPr>
                <w:color w:val="7030A0"/>
              </w:rPr>
              <w:t>Gesture, Jump, turn, travel, stillness</w:t>
            </w:r>
          </w:p>
          <w:p w14:paraId="6152A144" w14:textId="77777777" w:rsidR="009A74AD" w:rsidRPr="006F2B10" w:rsidRDefault="009A74AD" w:rsidP="006F2B10">
            <w:pPr>
              <w:pStyle w:val="ListParagraph"/>
              <w:numPr>
                <w:ilvl w:val="0"/>
                <w:numId w:val="3"/>
              </w:numPr>
              <w:rPr>
                <w:color w:val="7030A0"/>
              </w:rPr>
            </w:pPr>
            <w:r w:rsidRPr="006F2B10">
              <w:rPr>
                <w:b/>
                <w:color w:val="7030A0"/>
              </w:rPr>
              <w:t>DYNAMICS</w:t>
            </w:r>
            <w:r w:rsidR="006F2B10" w:rsidRPr="006F2B10">
              <w:rPr>
                <w:b/>
                <w:color w:val="7030A0"/>
              </w:rPr>
              <w:t xml:space="preserve"> – </w:t>
            </w:r>
            <w:r w:rsidR="006F2B10" w:rsidRPr="006F2B10">
              <w:rPr>
                <w:color w:val="7030A0"/>
              </w:rPr>
              <w:t>How</w:t>
            </w:r>
          </w:p>
          <w:p w14:paraId="3A019DA6" w14:textId="77777777" w:rsidR="006F2B10" w:rsidRPr="006F2B10" w:rsidRDefault="006F2B10" w:rsidP="006F2B10">
            <w:pPr>
              <w:pStyle w:val="ListParagraph"/>
              <w:ind w:left="360"/>
              <w:rPr>
                <w:color w:val="7030A0"/>
              </w:rPr>
            </w:pPr>
            <w:r w:rsidRPr="006F2B10">
              <w:rPr>
                <w:color w:val="7030A0"/>
              </w:rPr>
              <w:t xml:space="preserve">Time + Force = Dynamics </w:t>
            </w:r>
          </w:p>
          <w:p w14:paraId="6CF29DC1" w14:textId="0598C870" w:rsidR="006F2B10" w:rsidRPr="00933E48" w:rsidRDefault="006F2B10" w:rsidP="00933E48">
            <w:pPr>
              <w:pStyle w:val="ListParagraph"/>
              <w:ind w:left="360"/>
              <w:rPr>
                <w:color w:val="7030A0"/>
              </w:rPr>
            </w:pPr>
            <w:r w:rsidRPr="006F2B10">
              <w:rPr>
                <w:color w:val="7030A0"/>
              </w:rPr>
              <w:t>Slow, fast, sharp, smooth, soft, staccato.</w:t>
            </w:r>
          </w:p>
          <w:p w14:paraId="329AE522" w14:textId="77777777" w:rsidR="009A74AD" w:rsidRPr="006F2B10" w:rsidRDefault="009A74AD" w:rsidP="006F2B10">
            <w:pPr>
              <w:pStyle w:val="ListParagraph"/>
              <w:numPr>
                <w:ilvl w:val="0"/>
                <w:numId w:val="3"/>
              </w:numPr>
              <w:rPr>
                <w:color w:val="7030A0"/>
              </w:rPr>
            </w:pPr>
            <w:r w:rsidRPr="006F2B10">
              <w:rPr>
                <w:b/>
                <w:color w:val="7030A0"/>
              </w:rPr>
              <w:t>SPACE</w:t>
            </w:r>
            <w:r w:rsidR="006F2B10" w:rsidRPr="006F2B10">
              <w:rPr>
                <w:b/>
                <w:color w:val="7030A0"/>
              </w:rPr>
              <w:t xml:space="preserve"> – </w:t>
            </w:r>
            <w:proofErr w:type="gramStart"/>
            <w:r w:rsidR="006F2B10" w:rsidRPr="006F2B10">
              <w:rPr>
                <w:color w:val="7030A0"/>
              </w:rPr>
              <w:t>Where</w:t>
            </w:r>
            <w:proofErr w:type="gramEnd"/>
          </w:p>
          <w:p w14:paraId="09A47DF6" w14:textId="1A46D4F1" w:rsidR="006F2B10" w:rsidRPr="00933E48" w:rsidRDefault="006F2B10" w:rsidP="00933E48">
            <w:pPr>
              <w:pStyle w:val="ListParagraph"/>
              <w:ind w:left="360"/>
              <w:rPr>
                <w:color w:val="7030A0"/>
              </w:rPr>
            </w:pPr>
            <w:r w:rsidRPr="006F2B10">
              <w:rPr>
                <w:color w:val="7030A0"/>
              </w:rPr>
              <w:t xml:space="preserve">Personal space, general space, level, direction, stage direction, floor pathway, air pathway, positive space, negative space, regular shape, freeform shape. </w:t>
            </w:r>
            <w:r w:rsidRPr="00933E48">
              <w:rPr>
                <w:b/>
                <w:color w:val="7030A0"/>
              </w:rPr>
              <w:t xml:space="preserve"> </w:t>
            </w:r>
          </w:p>
          <w:p w14:paraId="06810C6E" w14:textId="77777777" w:rsidR="009A74AD" w:rsidRPr="006F2B10" w:rsidRDefault="009A74AD" w:rsidP="006F2B10">
            <w:pPr>
              <w:pStyle w:val="ListParagraph"/>
              <w:numPr>
                <w:ilvl w:val="0"/>
                <w:numId w:val="3"/>
              </w:numPr>
              <w:rPr>
                <w:b/>
                <w:color w:val="7030A0"/>
              </w:rPr>
            </w:pPr>
            <w:r w:rsidRPr="006F2B10">
              <w:rPr>
                <w:b/>
                <w:color w:val="7030A0"/>
              </w:rPr>
              <w:t>RELATIONSHIPS</w:t>
            </w:r>
            <w:r w:rsidR="006F2B10" w:rsidRPr="006F2B10">
              <w:rPr>
                <w:b/>
                <w:color w:val="7030A0"/>
              </w:rPr>
              <w:t xml:space="preserve"> – With Whom</w:t>
            </w:r>
          </w:p>
          <w:p w14:paraId="1FC68512" w14:textId="77777777" w:rsidR="00C17356" w:rsidRPr="006F2B10" w:rsidRDefault="00AA7C8B" w:rsidP="006F2B10">
            <w:pPr>
              <w:pStyle w:val="ListParagraph"/>
              <w:ind w:left="360"/>
              <w:rPr>
                <w:b/>
                <w:color w:val="7030A0"/>
              </w:rPr>
            </w:pPr>
            <w:r w:rsidRPr="006F2B10">
              <w:rPr>
                <w:b/>
                <w:color w:val="7030A0"/>
              </w:rPr>
              <w:t>Dancer to Self</w:t>
            </w:r>
            <w:r w:rsidR="006F2B10" w:rsidRPr="006F2B10">
              <w:rPr>
                <w:b/>
                <w:color w:val="7030A0"/>
              </w:rPr>
              <w:t xml:space="preserve"> - </w:t>
            </w:r>
            <w:r w:rsidRPr="006F2B10">
              <w:rPr>
                <w:b/>
                <w:color w:val="7030A0"/>
              </w:rPr>
              <w:t xml:space="preserve"> </w:t>
            </w:r>
            <w:r w:rsidRPr="00EF3037">
              <w:rPr>
                <w:color w:val="7030A0"/>
              </w:rPr>
              <w:t>Solo, body part to body part</w:t>
            </w:r>
            <w:r w:rsidRPr="006F2B10">
              <w:rPr>
                <w:b/>
                <w:color w:val="7030A0"/>
              </w:rPr>
              <w:t xml:space="preserve">, </w:t>
            </w:r>
            <w:r w:rsidRPr="00EF3037">
              <w:rPr>
                <w:color w:val="7030A0"/>
              </w:rPr>
              <w:t>body part to whole body</w:t>
            </w:r>
            <w:r w:rsidRPr="006F2B10">
              <w:rPr>
                <w:b/>
                <w:color w:val="7030A0"/>
              </w:rPr>
              <w:t>.</w:t>
            </w:r>
          </w:p>
          <w:p w14:paraId="1DEBC45B" w14:textId="77777777" w:rsidR="00C17356" w:rsidRPr="006F2B10" w:rsidRDefault="00AA7C8B" w:rsidP="006F2B10">
            <w:pPr>
              <w:pStyle w:val="ListParagraph"/>
              <w:ind w:left="360"/>
              <w:rPr>
                <w:b/>
                <w:color w:val="7030A0"/>
              </w:rPr>
            </w:pPr>
            <w:r w:rsidRPr="006F2B10">
              <w:rPr>
                <w:b/>
                <w:color w:val="7030A0"/>
              </w:rPr>
              <w:t>Dancer to Dancer</w:t>
            </w:r>
            <w:r w:rsidR="006F2B10" w:rsidRPr="006F2B10">
              <w:rPr>
                <w:b/>
                <w:color w:val="7030A0"/>
              </w:rPr>
              <w:t xml:space="preserve"> - </w:t>
            </w:r>
            <w:r w:rsidRPr="006F2B10">
              <w:rPr>
                <w:b/>
                <w:color w:val="7030A0"/>
              </w:rPr>
              <w:t xml:space="preserve"> </w:t>
            </w:r>
            <w:r w:rsidRPr="00EF3037">
              <w:rPr>
                <w:color w:val="7030A0"/>
              </w:rPr>
              <w:t>Unison, Canon, Mirror, question and answer, meeting and parting, leading and following.</w:t>
            </w:r>
          </w:p>
          <w:p w14:paraId="78D88F1A" w14:textId="77777777" w:rsidR="00C17356" w:rsidRPr="006F2B10" w:rsidRDefault="00AA7C8B" w:rsidP="006F2B10">
            <w:pPr>
              <w:pStyle w:val="ListParagraph"/>
              <w:ind w:left="360"/>
              <w:rPr>
                <w:b/>
                <w:color w:val="7030A0"/>
              </w:rPr>
            </w:pPr>
            <w:r w:rsidRPr="006F2B10">
              <w:rPr>
                <w:b/>
                <w:color w:val="7030A0"/>
              </w:rPr>
              <w:t>Dancer to Group</w:t>
            </w:r>
            <w:r w:rsidR="006F2B10" w:rsidRPr="006F2B10">
              <w:rPr>
                <w:b/>
                <w:color w:val="7030A0"/>
              </w:rPr>
              <w:t xml:space="preserve"> -</w:t>
            </w:r>
            <w:r w:rsidRPr="006F2B10">
              <w:rPr>
                <w:b/>
                <w:color w:val="7030A0"/>
              </w:rPr>
              <w:t xml:space="preserve"> </w:t>
            </w:r>
            <w:r w:rsidRPr="00EF3037">
              <w:rPr>
                <w:color w:val="7030A0"/>
              </w:rPr>
              <w:t>formation</w:t>
            </w:r>
          </w:p>
          <w:p w14:paraId="26F6D38E" w14:textId="77777777" w:rsidR="00C17356" w:rsidRPr="006F2B10" w:rsidRDefault="00AA7C8B" w:rsidP="006F2B10">
            <w:pPr>
              <w:pStyle w:val="ListParagraph"/>
              <w:ind w:left="360"/>
              <w:rPr>
                <w:b/>
                <w:color w:val="7030A0"/>
              </w:rPr>
            </w:pPr>
            <w:r w:rsidRPr="006F2B10">
              <w:rPr>
                <w:b/>
                <w:color w:val="7030A0"/>
              </w:rPr>
              <w:t xml:space="preserve">Dancer to Space </w:t>
            </w:r>
            <w:r w:rsidR="006F2B10" w:rsidRPr="00EF3037">
              <w:rPr>
                <w:color w:val="7030A0"/>
              </w:rPr>
              <w:t xml:space="preserve">- </w:t>
            </w:r>
            <w:r w:rsidRPr="00EF3037">
              <w:rPr>
                <w:color w:val="7030A0"/>
              </w:rPr>
              <w:t>Over, Under, Through, Around</w:t>
            </w:r>
          </w:p>
          <w:p w14:paraId="661EB2D8" w14:textId="77777777" w:rsidR="00C17356" w:rsidRPr="00EF3037" w:rsidRDefault="00AA7C8B" w:rsidP="006F2B10">
            <w:pPr>
              <w:pStyle w:val="ListParagraph"/>
              <w:ind w:left="360"/>
              <w:rPr>
                <w:color w:val="7030A0"/>
              </w:rPr>
            </w:pPr>
            <w:r w:rsidRPr="006F2B10">
              <w:rPr>
                <w:b/>
                <w:color w:val="7030A0"/>
              </w:rPr>
              <w:t>Dancer to Object</w:t>
            </w:r>
            <w:r w:rsidR="006F2B10" w:rsidRPr="006F2B10">
              <w:rPr>
                <w:b/>
                <w:color w:val="7030A0"/>
              </w:rPr>
              <w:t xml:space="preserve"> -</w:t>
            </w:r>
            <w:r w:rsidRPr="006F2B10">
              <w:rPr>
                <w:b/>
                <w:color w:val="7030A0"/>
              </w:rPr>
              <w:t xml:space="preserve"> </w:t>
            </w:r>
            <w:r w:rsidRPr="00EF3037">
              <w:rPr>
                <w:color w:val="7030A0"/>
              </w:rPr>
              <w:t>Set, Prop, Costume, Floor</w:t>
            </w:r>
          </w:p>
          <w:p w14:paraId="591442F2" w14:textId="2A63D28E" w:rsidR="00AD33AB" w:rsidRPr="006C26FE" w:rsidRDefault="00AA7C8B" w:rsidP="00933E48">
            <w:pPr>
              <w:pStyle w:val="ListParagraph"/>
              <w:ind w:left="360"/>
              <w:rPr>
                <w:color w:val="7030A0"/>
              </w:rPr>
            </w:pPr>
            <w:r w:rsidRPr="00EF3037">
              <w:rPr>
                <w:color w:val="7030A0"/>
              </w:rPr>
              <w:t>Dancer to Accompaniment</w:t>
            </w:r>
            <w:r w:rsidR="006F2B10" w:rsidRPr="00EF3037">
              <w:rPr>
                <w:color w:val="7030A0"/>
              </w:rPr>
              <w:t xml:space="preserve"> - </w:t>
            </w:r>
            <w:r w:rsidRPr="00EF3037">
              <w:rPr>
                <w:color w:val="7030A0"/>
              </w:rPr>
              <w:t>Music, Sound, Lighting</w:t>
            </w:r>
          </w:p>
          <w:p w14:paraId="2CF8DE47" w14:textId="18588585" w:rsidR="00AD33AB" w:rsidRPr="00933E48" w:rsidRDefault="00AD33AB" w:rsidP="00AD33AB">
            <w:pPr>
              <w:pStyle w:val="ListParagraph"/>
              <w:numPr>
                <w:ilvl w:val="0"/>
                <w:numId w:val="3"/>
              </w:numPr>
              <w:rPr>
                <w:b/>
                <w:color w:val="7030A0"/>
              </w:rPr>
            </w:pPr>
            <w:r w:rsidRPr="00AD33AB">
              <w:rPr>
                <w:b/>
                <w:color w:val="7030A0"/>
              </w:rPr>
              <w:t>C</w:t>
            </w:r>
            <w:r w:rsidR="006C26FE">
              <w:rPr>
                <w:b/>
                <w:color w:val="7030A0"/>
              </w:rPr>
              <w:t>HOREOGRAPHY</w:t>
            </w:r>
            <w:r>
              <w:rPr>
                <w:b/>
                <w:color w:val="7030A0"/>
              </w:rPr>
              <w:t xml:space="preserve"> – </w:t>
            </w:r>
            <w:r>
              <w:rPr>
                <w:color w:val="7030A0"/>
              </w:rPr>
              <w:t>How to create a dance piece using a variety of choreographic techniques.</w:t>
            </w:r>
          </w:p>
          <w:p w14:paraId="1C375326" w14:textId="49A79F4C" w:rsidR="003B7034" w:rsidRPr="00933E48" w:rsidRDefault="00AD33AB" w:rsidP="00933E48">
            <w:pPr>
              <w:pStyle w:val="ListParagraph"/>
              <w:numPr>
                <w:ilvl w:val="0"/>
                <w:numId w:val="3"/>
              </w:numPr>
              <w:rPr>
                <w:b/>
                <w:color w:val="7030A0"/>
              </w:rPr>
            </w:pPr>
            <w:r>
              <w:rPr>
                <w:b/>
                <w:color w:val="7030A0"/>
              </w:rPr>
              <w:t xml:space="preserve">PROCESSES – </w:t>
            </w:r>
            <w:r w:rsidRPr="00AD33AB">
              <w:rPr>
                <w:color w:val="7030A0"/>
              </w:rPr>
              <w:t>Understanding the process of how to create a dance piece</w:t>
            </w:r>
            <w:r>
              <w:rPr>
                <w:color w:val="7030A0"/>
              </w:rPr>
              <w:t xml:space="preserve"> from start to finish. Starting with an idea, (Page to Stage) rehearsal process, tech rehearsal, dress rehearsal etc</w:t>
            </w:r>
            <w:r>
              <w:rPr>
                <w:b/>
                <w:color w:val="7030A0"/>
              </w:rPr>
              <w:t xml:space="preserve"> </w:t>
            </w:r>
          </w:p>
          <w:p w14:paraId="1875B817" w14:textId="24DBF3D9" w:rsidR="003B7034" w:rsidRPr="00933E48" w:rsidRDefault="003B7034" w:rsidP="00933E48">
            <w:pPr>
              <w:pStyle w:val="ListParagraph"/>
              <w:numPr>
                <w:ilvl w:val="0"/>
                <w:numId w:val="3"/>
              </w:numPr>
              <w:rPr>
                <w:color w:val="7030A0"/>
              </w:rPr>
            </w:pPr>
            <w:r>
              <w:rPr>
                <w:color w:val="7030A0"/>
              </w:rPr>
              <w:t xml:space="preserve">Dance Knowledge testing x 2 </w:t>
            </w:r>
          </w:p>
          <w:p w14:paraId="7724059F" w14:textId="77777777" w:rsidR="003B7034" w:rsidRPr="003B7034" w:rsidRDefault="003B7034" w:rsidP="003B7034">
            <w:pPr>
              <w:pStyle w:val="ListParagraph"/>
              <w:numPr>
                <w:ilvl w:val="0"/>
                <w:numId w:val="3"/>
              </w:numPr>
              <w:rPr>
                <w:i/>
                <w:color w:val="7030A0"/>
              </w:rPr>
            </w:pPr>
            <w:r w:rsidRPr="003B7034">
              <w:rPr>
                <w:i/>
                <w:color w:val="7030A0"/>
              </w:rPr>
              <w:t xml:space="preserve">Theatre </w:t>
            </w:r>
            <w:proofErr w:type="gramStart"/>
            <w:r w:rsidRPr="003B7034">
              <w:rPr>
                <w:i/>
                <w:color w:val="7030A0"/>
              </w:rPr>
              <w:t>visit</w:t>
            </w:r>
            <w:proofErr w:type="gramEnd"/>
            <w:r w:rsidRPr="003B7034">
              <w:rPr>
                <w:i/>
                <w:color w:val="7030A0"/>
              </w:rPr>
              <w:t xml:space="preserve"> to see live dance</w:t>
            </w:r>
          </w:p>
        </w:tc>
        <w:tc>
          <w:tcPr>
            <w:tcW w:w="5103" w:type="dxa"/>
          </w:tcPr>
          <w:p w14:paraId="2B9038A8" w14:textId="77777777" w:rsidR="004F4C8B" w:rsidRPr="00B268F5" w:rsidRDefault="004F4C8B" w:rsidP="004F4C8B">
            <w:pPr>
              <w:rPr>
                <w:b/>
                <w:color w:val="00B050"/>
                <w:sz w:val="28"/>
                <w:szCs w:val="28"/>
              </w:rPr>
            </w:pPr>
            <w:r w:rsidRPr="00B268F5">
              <w:rPr>
                <w:b/>
                <w:color w:val="00B050"/>
                <w:sz w:val="28"/>
                <w:szCs w:val="28"/>
              </w:rPr>
              <w:t xml:space="preserve">UNIT 2 – CREATING </w:t>
            </w:r>
          </w:p>
          <w:p w14:paraId="4F4B90DE" w14:textId="625FBD46" w:rsidR="00B268F5" w:rsidRPr="004F4C8B" w:rsidRDefault="004F4C8B" w:rsidP="004F4C8B">
            <w:pPr>
              <w:rPr>
                <w:b/>
                <w:bCs/>
                <w:color w:val="00B050"/>
              </w:rPr>
            </w:pPr>
            <w:proofErr w:type="gramStart"/>
            <w:r w:rsidRPr="004F4C8B">
              <w:rPr>
                <w:b/>
                <w:bCs/>
                <w:color w:val="00B050"/>
              </w:rPr>
              <w:t>2.1.1  –</w:t>
            </w:r>
            <w:proofErr w:type="gramEnd"/>
            <w:r w:rsidRPr="004F4C8B">
              <w:rPr>
                <w:b/>
                <w:bCs/>
                <w:color w:val="00B050"/>
              </w:rPr>
              <w:t xml:space="preserve"> EXPLORE </w:t>
            </w:r>
          </w:p>
          <w:p w14:paraId="4E51CA95" w14:textId="5D68E6AA" w:rsidR="00B268F5" w:rsidRDefault="00B268F5" w:rsidP="004F4C8B">
            <w:pPr>
              <w:numPr>
                <w:ilvl w:val="0"/>
                <w:numId w:val="19"/>
              </w:numPr>
              <w:rPr>
                <w:b/>
                <w:color w:val="00B050"/>
              </w:rPr>
            </w:pPr>
            <w:r>
              <w:rPr>
                <w:b/>
                <w:color w:val="00B050"/>
              </w:rPr>
              <w:t xml:space="preserve">Exploring Ideas based upon a stimuli </w:t>
            </w:r>
          </w:p>
          <w:p w14:paraId="0C7831A7" w14:textId="2F3D6BDD" w:rsidR="00B268F5" w:rsidRDefault="00B268F5" w:rsidP="004F4C8B">
            <w:pPr>
              <w:numPr>
                <w:ilvl w:val="0"/>
                <w:numId w:val="19"/>
              </w:numPr>
              <w:rPr>
                <w:b/>
                <w:color w:val="00B050"/>
              </w:rPr>
            </w:pPr>
            <w:r>
              <w:rPr>
                <w:b/>
                <w:color w:val="00B050"/>
              </w:rPr>
              <w:t xml:space="preserve">BRAINSTORM/ Research Ideas </w:t>
            </w:r>
          </w:p>
          <w:p w14:paraId="0C181B9B" w14:textId="21016A25" w:rsidR="004F4C8B" w:rsidRPr="004F4C8B" w:rsidRDefault="004F4C8B" w:rsidP="004F4C8B">
            <w:pPr>
              <w:numPr>
                <w:ilvl w:val="0"/>
                <w:numId w:val="19"/>
              </w:numPr>
              <w:rPr>
                <w:b/>
                <w:color w:val="00B050"/>
              </w:rPr>
            </w:pPr>
            <w:r w:rsidRPr="004F4C8B">
              <w:rPr>
                <w:b/>
                <w:color w:val="00B050"/>
              </w:rPr>
              <w:t>CHOREOGRAPHY – How to create a dance piece using a variety of choreographic techniques.</w:t>
            </w:r>
          </w:p>
          <w:p w14:paraId="13E7CEC5" w14:textId="77777777" w:rsidR="004F4C8B" w:rsidRPr="004F4C8B" w:rsidRDefault="004F4C8B" w:rsidP="004F4C8B">
            <w:pPr>
              <w:numPr>
                <w:ilvl w:val="0"/>
                <w:numId w:val="19"/>
              </w:numPr>
              <w:rPr>
                <w:b/>
                <w:color w:val="00B050"/>
              </w:rPr>
            </w:pPr>
            <w:r w:rsidRPr="004F4C8B">
              <w:rPr>
                <w:b/>
                <w:color w:val="00B050"/>
              </w:rPr>
              <w:t xml:space="preserve">MOTIF &amp; </w:t>
            </w:r>
            <w:proofErr w:type="gramStart"/>
            <w:r w:rsidRPr="004F4C8B">
              <w:rPr>
                <w:b/>
                <w:color w:val="00B050"/>
              </w:rPr>
              <w:t>DEVELOPMENT  -</w:t>
            </w:r>
            <w:proofErr w:type="gramEnd"/>
            <w:r w:rsidRPr="004F4C8B">
              <w:rPr>
                <w:b/>
                <w:color w:val="00B050"/>
              </w:rPr>
              <w:t xml:space="preserve"> </w:t>
            </w:r>
            <w:r w:rsidRPr="004F4C8B">
              <w:rPr>
                <w:b/>
                <w:bCs/>
                <w:color w:val="00B050"/>
              </w:rPr>
              <w:t>creating a movement phrase which represents your stimuli and then developing it using a variety of choreographic devices</w:t>
            </w:r>
          </w:p>
          <w:p w14:paraId="3EF41DA7" w14:textId="77777777" w:rsidR="004F4C8B" w:rsidRPr="004F4C8B" w:rsidRDefault="004F4C8B" w:rsidP="004F4C8B">
            <w:pPr>
              <w:numPr>
                <w:ilvl w:val="0"/>
                <w:numId w:val="19"/>
              </w:numPr>
              <w:rPr>
                <w:b/>
                <w:color w:val="00B050"/>
              </w:rPr>
            </w:pPr>
            <w:r w:rsidRPr="004F4C8B">
              <w:rPr>
                <w:b/>
                <w:color w:val="00B050"/>
              </w:rPr>
              <w:t xml:space="preserve">PROCESSES – Understanding the process of how to create a dance piece from start to finish. Starting with an idea, (Page to Stage) rehearsal process, tech rehearsal, dress rehearsal etc </w:t>
            </w:r>
          </w:p>
          <w:p w14:paraId="36227173" w14:textId="680CD914" w:rsidR="004F4C8B" w:rsidRDefault="004F4C8B" w:rsidP="004F4C8B">
            <w:pPr>
              <w:rPr>
                <w:b/>
                <w:color w:val="00B050"/>
              </w:rPr>
            </w:pPr>
            <w:r w:rsidRPr="004F4C8B">
              <w:rPr>
                <w:b/>
                <w:color w:val="00B050"/>
              </w:rPr>
              <w:t xml:space="preserve">2.1.2 </w:t>
            </w:r>
            <w:r>
              <w:rPr>
                <w:b/>
                <w:color w:val="00B050"/>
              </w:rPr>
              <w:t>–</w:t>
            </w:r>
            <w:r w:rsidRPr="004F4C8B">
              <w:rPr>
                <w:b/>
                <w:color w:val="00B050"/>
              </w:rPr>
              <w:t xml:space="preserve"> DEVELOP</w:t>
            </w:r>
            <w:r>
              <w:rPr>
                <w:b/>
                <w:color w:val="00B050"/>
              </w:rPr>
              <w:t xml:space="preserve"> – recap </w:t>
            </w:r>
          </w:p>
          <w:p w14:paraId="61D1EEA8" w14:textId="77777777" w:rsidR="00B268F5" w:rsidRPr="004F4C8B" w:rsidRDefault="00B268F5" w:rsidP="00B268F5">
            <w:pPr>
              <w:rPr>
                <w:b/>
                <w:color w:val="00B050"/>
              </w:rPr>
            </w:pPr>
            <w:proofErr w:type="gramStart"/>
            <w:r w:rsidRPr="004F4C8B">
              <w:rPr>
                <w:b/>
                <w:bCs/>
                <w:color w:val="00B050"/>
              </w:rPr>
              <w:t>2.2</w:t>
            </w:r>
            <w:r w:rsidRPr="004F4C8B">
              <w:rPr>
                <w:b/>
                <w:color w:val="00B050"/>
              </w:rPr>
              <w:t xml:space="preserve"> </w:t>
            </w:r>
            <w:r w:rsidRPr="004F4C8B">
              <w:rPr>
                <w:b/>
                <w:bCs/>
                <w:color w:val="00B050"/>
              </w:rPr>
              <w:t xml:space="preserve"> PRESENTATION</w:t>
            </w:r>
            <w:proofErr w:type="gramEnd"/>
            <w:r w:rsidRPr="004F4C8B">
              <w:rPr>
                <w:b/>
                <w:bCs/>
                <w:color w:val="00B050"/>
              </w:rPr>
              <w:t xml:space="preserve"> - APPLYING KNOWLEDGE AND SKILLS TO CREATE ORIGINAL WORK</w:t>
            </w:r>
          </w:p>
          <w:p w14:paraId="4DBD7CF2" w14:textId="77777777" w:rsidR="00B268F5" w:rsidRDefault="00B268F5" w:rsidP="00B268F5">
            <w:pPr>
              <w:rPr>
                <w:b/>
                <w:color w:val="00B050"/>
              </w:rPr>
            </w:pPr>
            <w:r w:rsidRPr="004F4C8B">
              <w:rPr>
                <w:b/>
                <w:color w:val="00B050"/>
              </w:rPr>
              <w:t xml:space="preserve">Communication, creativity, development ideas, appropriate health and safety. </w:t>
            </w:r>
          </w:p>
          <w:p w14:paraId="796F288D" w14:textId="77777777" w:rsidR="00B268F5" w:rsidRPr="004F4C8B" w:rsidRDefault="00B268F5" w:rsidP="00B268F5">
            <w:pPr>
              <w:rPr>
                <w:b/>
                <w:color w:val="00B050"/>
              </w:rPr>
            </w:pPr>
          </w:p>
          <w:p w14:paraId="3873A4DB" w14:textId="77777777" w:rsidR="00B268F5" w:rsidRDefault="00B268F5" w:rsidP="00B268F5">
            <w:pPr>
              <w:rPr>
                <w:b/>
                <w:color w:val="00B050"/>
              </w:rPr>
            </w:pPr>
            <w:proofErr w:type="gramStart"/>
            <w:r w:rsidRPr="004F4C8B">
              <w:rPr>
                <w:b/>
                <w:bCs/>
                <w:color w:val="00B050"/>
              </w:rPr>
              <w:t>2.3  EVALUATION</w:t>
            </w:r>
            <w:proofErr w:type="gramEnd"/>
            <w:r w:rsidRPr="004F4C8B">
              <w:rPr>
                <w:b/>
                <w:color w:val="00B050"/>
              </w:rPr>
              <w:t xml:space="preserve"> – respond and reflect upon feedback, has your performance fulfilled the intention. Pick out your strengths and areas for improvement and action plan for future development. Health and safety and safe dance practice.</w:t>
            </w:r>
          </w:p>
          <w:p w14:paraId="56DC05E0" w14:textId="77777777" w:rsidR="00B268F5" w:rsidRDefault="00B268F5" w:rsidP="00B268F5">
            <w:pPr>
              <w:rPr>
                <w:b/>
                <w:color w:val="00B050"/>
              </w:rPr>
            </w:pPr>
          </w:p>
          <w:p w14:paraId="3BE8DFCB" w14:textId="094F8161" w:rsidR="00B268F5" w:rsidRDefault="00B268F5" w:rsidP="00B268F5">
            <w:pPr>
              <w:rPr>
                <w:b/>
                <w:color w:val="00B050"/>
              </w:rPr>
            </w:pPr>
            <w:r>
              <w:rPr>
                <w:b/>
                <w:color w:val="00B050"/>
              </w:rPr>
              <w:t>UNIT 3 – PRACTICAL AND WRITTEN EXAM</w:t>
            </w:r>
          </w:p>
          <w:p w14:paraId="4189DD0A" w14:textId="556F96F3" w:rsidR="00B268F5" w:rsidRPr="004F4C8B" w:rsidRDefault="00B268F5" w:rsidP="00B268F5">
            <w:pPr>
              <w:rPr>
                <w:b/>
                <w:color w:val="00B050"/>
              </w:rPr>
            </w:pPr>
            <w:r>
              <w:rPr>
                <w:b/>
                <w:color w:val="00B050"/>
              </w:rPr>
              <w:t xml:space="preserve">(Dates below) </w:t>
            </w:r>
          </w:p>
          <w:p w14:paraId="084BDFB6" w14:textId="77777777" w:rsidR="00B268F5" w:rsidRDefault="00B268F5" w:rsidP="004F4C8B">
            <w:pPr>
              <w:rPr>
                <w:b/>
                <w:color w:val="00B050"/>
              </w:rPr>
            </w:pPr>
          </w:p>
          <w:p w14:paraId="71339AC5" w14:textId="6CEB6864" w:rsidR="00381599" w:rsidRDefault="00381599" w:rsidP="00381599">
            <w:pPr>
              <w:rPr>
                <w:b/>
                <w:bCs/>
                <w:i/>
              </w:rPr>
            </w:pPr>
            <w:r w:rsidRPr="004F4C8B">
              <w:rPr>
                <w:b/>
                <w:bCs/>
                <w:i/>
              </w:rPr>
              <w:t>UNIT 3 –</w:t>
            </w:r>
            <w:r>
              <w:rPr>
                <w:b/>
                <w:bCs/>
                <w:i/>
              </w:rPr>
              <w:t xml:space="preserve"> PERFORMING ARTS IN PRACTICE</w:t>
            </w:r>
          </w:p>
          <w:p w14:paraId="2AE52952" w14:textId="0D7C3616" w:rsidR="00381599" w:rsidRPr="004F4C8B" w:rsidRDefault="00381599" w:rsidP="00381599">
            <w:pPr>
              <w:rPr>
                <w:b/>
                <w:bCs/>
                <w:i/>
              </w:rPr>
            </w:pPr>
            <w:r w:rsidRPr="004F4C8B">
              <w:rPr>
                <w:b/>
                <w:bCs/>
                <w:i/>
              </w:rPr>
              <w:t xml:space="preserve"> ALL THE ABOVE</w:t>
            </w:r>
            <w:r>
              <w:rPr>
                <w:b/>
                <w:bCs/>
                <w:i/>
              </w:rPr>
              <w:t xml:space="preserve"> Knowledge, teaching and learning is applied and new skills of:</w:t>
            </w:r>
            <w:r w:rsidRPr="004F4C8B">
              <w:rPr>
                <w:b/>
                <w:bCs/>
                <w:i/>
              </w:rPr>
              <w:t xml:space="preserve"> </w:t>
            </w:r>
          </w:p>
          <w:p w14:paraId="346EFD77" w14:textId="4F167563" w:rsidR="00381599" w:rsidRDefault="00381599" w:rsidP="00381599">
            <w:pPr>
              <w:rPr>
                <w:b/>
                <w:bCs/>
                <w:i/>
              </w:rPr>
            </w:pPr>
            <w:r>
              <w:rPr>
                <w:b/>
                <w:bCs/>
                <w:i/>
              </w:rPr>
              <w:t xml:space="preserve">BUDGETING, </w:t>
            </w:r>
            <w:r w:rsidRPr="004F4C8B">
              <w:rPr>
                <w:b/>
                <w:bCs/>
                <w:i/>
              </w:rPr>
              <w:t xml:space="preserve">MARKETING &amp; PITCHING </w:t>
            </w:r>
            <w:r>
              <w:rPr>
                <w:b/>
                <w:bCs/>
                <w:i/>
              </w:rPr>
              <w:t xml:space="preserve">will be taught. This will be taught </w:t>
            </w:r>
            <w:proofErr w:type="spellStart"/>
            <w:r>
              <w:rPr>
                <w:b/>
                <w:bCs/>
                <w:i/>
              </w:rPr>
              <w:t>along side</w:t>
            </w:r>
            <w:proofErr w:type="spellEnd"/>
            <w:r>
              <w:rPr>
                <w:b/>
                <w:bCs/>
                <w:i/>
              </w:rPr>
              <w:t xml:space="preserve"> U2 in P6.</w:t>
            </w:r>
          </w:p>
          <w:p w14:paraId="0945545B" w14:textId="77777777" w:rsidR="00381599" w:rsidRDefault="00381599" w:rsidP="00381599">
            <w:pPr>
              <w:rPr>
                <w:b/>
                <w:bCs/>
                <w:i/>
              </w:rPr>
            </w:pPr>
          </w:p>
          <w:p w14:paraId="7E4892AE" w14:textId="1B907176" w:rsidR="00381599" w:rsidRDefault="00381599" w:rsidP="00381599">
            <w:pPr>
              <w:rPr>
                <w:b/>
                <w:bCs/>
                <w:i/>
              </w:rPr>
            </w:pPr>
            <w:r>
              <w:rPr>
                <w:b/>
                <w:bCs/>
                <w:i/>
              </w:rPr>
              <w:t>BUDGETING – students will look at staging an event and researching how much it would cost to put the performance on in a local venue. Looking at costs from hiring rehearsal space, promotion, paying dancers and choreographers to buying costumes. Students will also learn how to create a budget sheet.</w:t>
            </w:r>
          </w:p>
          <w:p w14:paraId="105CBF6F" w14:textId="0DE8FBE2" w:rsidR="00381599" w:rsidRDefault="00381599" w:rsidP="00381599">
            <w:pPr>
              <w:rPr>
                <w:b/>
                <w:bCs/>
                <w:i/>
              </w:rPr>
            </w:pPr>
            <w:r>
              <w:rPr>
                <w:b/>
                <w:bCs/>
                <w:i/>
              </w:rPr>
              <w:t>MARKETING – how to promote an event, create flyers/ promos/ social media etc put together a marketing plan.</w:t>
            </w:r>
          </w:p>
          <w:p w14:paraId="19032618" w14:textId="3C4C229C" w:rsidR="00381599" w:rsidRPr="004F4C8B" w:rsidRDefault="00381599" w:rsidP="00381599">
            <w:pPr>
              <w:rPr>
                <w:b/>
                <w:bCs/>
                <w:i/>
              </w:rPr>
            </w:pPr>
            <w:r>
              <w:rPr>
                <w:b/>
                <w:bCs/>
                <w:i/>
              </w:rPr>
              <w:t>PITCHING – Students will learn how to deliver a presentation to sell their performance – like Dragons Den.</w:t>
            </w:r>
          </w:p>
          <w:p w14:paraId="242E9A60" w14:textId="77777777" w:rsidR="00381599" w:rsidRDefault="00381599" w:rsidP="004F4C8B">
            <w:pPr>
              <w:rPr>
                <w:b/>
                <w:color w:val="00B050"/>
              </w:rPr>
            </w:pPr>
          </w:p>
          <w:p w14:paraId="2C850B6F" w14:textId="77777777" w:rsidR="004F4C8B" w:rsidRPr="004F4C8B" w:rsidRDefault="004F4C8B" w:rsidP="004F4C8B">
            <w:pPr>
              <w:rPr>
                <w:b/>
                <w:color w:val="00B050"/>
              </w:rPr>
            </w:pPr>
          </w:p>
          <w:p w14:paraId="6FA34212" w14:textId="178B032C" w:rsidR="004F4C8B" w:rsidRPr="004F4C8B" w:rsidRDefault="004F4C8B" w:rsidP="00933E48">
            <w:pPr>
              <w:rPr>
                <w:b/>
                <w:color w:val="FF9900"/>
              </w:rPr>
            </w:pPr>
          </w:p>
        </w:tc>
      </w:tr>
      <w:tr w:rsidR="009A74AD" w:rsidRPr="006439D9" w14:paraId="4F3F393C" w14:textId="77777777" w:rsidTr="003B7034">
        <w:trPr>
          <w:trHeight w:val="277"/>
        </w:trPr>
        <w:tc>
          <w:tcPr>
            <w:tcW w:w="749" w:type="dxa"/>
          </w:tcPr>
          <w:p w14:paraId="302C3277" w14:textId="77777777" w:rsidR="009A74AD" w:rsidRPr="006439D9" w:rsidRDefault="009A74AD" w:rsidP="005E7AC0">
            <w:pPr>
              <w:rPr>
                <w:b/>
                <w:color w:val="FF6699"/>
              </w:rPr>
            </w:pPr>
          </w:p>
        </w:tc>
        <w:tc>
          <w:tcPr>
            <w:tcW w:w="5206" w:type="dxa"/>
          </w:tcPr>
          <w:p w14:paraId="2A98D001" w14:textId="77777777" w:rsidR="009A74AD" w:rsidRPr="00C446CD" w:rsidRDefault="00C446CD" w:rsidP="00C446CD">
            <w:pPr>
              <w:jc w:val="center"/>
              <w:rPr>
                <w:b/>
              </w:rPr>
            </w:pPr>
            <w:r w:rsidRPr="00C446CD">
              <w:rPr>
                <w:b/>
              </w:rPr>
              <w:t>Year 10 -</w:t>
            </w:r>
          </w:p>
        </w:tc>
        <w:tc>
          <w:tcPr>
            <w:tcW w:w="5103" w:type="dxa"/>
          </w:tcPr>
          <w:p w14:paraId="437088DC" w14:textId="77777777" w:rsidR="009A74AD" w:rsidRPr="00C446CD" w:rsidRDefault="00C446CD" w:rsidP="00C446CD">
            <w:pPr>
              <w:jc w:val="center"/>
              <w:rPr>
                <w:b/>
              </w:rPr>
            </w:pPr>
            <w:r w:rsidRPr="00C446CD">
              <w:rPr>
                <w:b/>
              </w:rPr>
              <w:t>Y</w:t>
            </w:r>
            <w:r w:rsidR="009A74AD" w:rsidRPr="00C446CD">
              <w:rPr>
                <w:b/>
              </w:rPr>
              <w:t>ear 11</w:t>
            </w:r>
          </w:p>
        </w:tc>
      </w:tr>
      <w:tr w:rsidR="009A74AD" w:rsidRPr="006439D9" w14:paraId="3442BE13" w14:textId="77777777" w:rsidTr="003B7034">
        <w:trPr>
          <w:trHeight w:val="841"/>
        </w:trPr>
        <w:tc>
          <w:tcPr>
            <w:tcW w:w="749" w:type="dxa"/>
          </w:tcPr>
          <w:p w14:paraId="4783A06B" w14:textId="77777777" w:rsidR="009A74AD" w:rsidRPr="009A74AD" w:rsidRDefault="009A74AD" w:rsidP="005E7AC0">
            <w:pPr>
              <w:rPr>
                <w:b/>
              </w:rPr>
            </w:pPr>
            <w:r w:rsidRPr="009A74AD">
              <w:rPr>
                <w:b/>
              </w:rPr>
              <w:t>TERM 2</w:t>
            </w:r>
          </w:p>
          <w:p w14:paraId="1FADF8BF" w14:textId="77777777" w:rsidR="009A74AD" w:rsidRPr="006439D9" w:rsidRDefault="009A74AD" w:rsidP="005E7AC0">
            <w:pPr>
              <w:rPr>
                <w:b/>
                <w:color w:val="FF6699"/>
              </w:rPr>
            </w:pPr>
            <w:r w:rsidRPr="009A74AD">
              <w:rPr>
                <w:b/>
              </w:rPr>
              <w:t>JAN - APRIL</w:t>
            </w:r>
          </w:p>
        </w:tc>
        <w:tc>
          <w:tcPr>
            <w:tcW w:w="5206" w:type="dxa"/>
          </w:tcPr>
          <w:p w14:paraId="702C82FD" w14:textId="7242960D" w:rsidR="009A74AD" w:rsidRPr="004F4C8B" w:rsidRDefault="006C26FE" w:rsidP="00213C20">
            <w:pPr>
              <w:rPr>
                <w:b/>
                <w:color w:val="FF0000"/>
              </w:rPr>
            </w:pPr>
            <w:r w:rsidRPr="004F4C8B">
              <w:rPr>
                <w:b/>
                <w:color w:val="FF0000"/>
              </w:rPr>
              <w:t>UNIT</w:t>
            </w:r>
            <w:r w:rsidR="00C446CD" w:rsidRPr="004F4C8B">
              <w:rPr>
                <w:b/>
                <w:color w:val="FF0000"/>
              </w:rPr>
              <w:t xml:space="preserve"> 1 – </w:t>
            </w:r>
            <w:r w:rsidRPr="004F4C8B">
              <w:rPr>
                <w:b/>
                <w:color w:val="FF0000"/>
              </w:rPr>
              <w:t>PERFORMING</w:t>
            </w:r>
          </w:p>
          <w:p w14:paraId="490179AE" w14:textId="25268FDE" w:rsidR="004F4C8B" w:rsidRPr="004F4C8B" w:rsidRDefault="00C446CD" w:rsidP="00213C20">
            <w:pPr>
              <w:rPr>
                <w:b/>
                <w:color w:val="FF0000"/>
              </w:rPr>
            </w:pPr>
            <w:r w:rsidRPr="004F4C8B">
              <w:rPr>
                <w:b/>
                <w:color w:val="FF0000"/>
              </w:rPr>
              <w:t xml:space="preserve">APPRECIATION </w:t>
            </w:r>
            <w:r w:rsidR="006C26FE" w:rsidRPr="004F4C8B">
              <w:rPr>
                <w:b/>
                <w:color w:val="FF0000"/>
              </w:rPr>
              <w:t xml:space="preserve">&amp; RESEARCH </w:t>
            </w:r>
            <w:r w:rsidR="004F4C8B" w:rsidRPr="004F4C8B">
              <w:rPr>
                <w:b/>
                <w:color w:val="FF0000"/>
              </w:rPr>
              <w:t xml:space="preserve">– select a set Musical theatre piece and research, the plot, characters, dancers, choreographer, director and the artistic intention. </w:t>
            </w:r>
          </w:p>
          <w:p w14:paraId="665EC378" w14:textId="77777777" w:rsidR="004F4C8B" w:rsidRPr="00BF3F31" w:rsidRDefault="004F4C8B" w:rsidP="004F4C8B">
            <w:pPr>
              <w:rPr>
                <w:b/>
                <w:color w:val="FF0000"/>
              </w:rPr>
            </w:pPr>
            <w:r w:rsidRPr="004F4C8B">
              <w:rPr>
                <w:b/>
                <w:color w:val="FF0000"/>
              </w:rPr>
              <w:t xml:space="preserve">Developing Skills and techniques </w:t>
            </w:r>
            <w:r w:rsidRPr="00BF3F31">
              <w:rPr>
                <w:b/>
                <w:color w:val="FF0000"/>
              </w:rPr>
              <w:t>in the performing arts.</w:t>
            </w:r>
          </w:p>
          <w:p w14:paraId="5C7DC469" w14:textId="79E37BA0" w:rsidR="004F4C8B" w:rsidRPr="00933E48" w:rsidRDefault="004F4C8B" w:rsidP="00933E48">
            <w:pPr>
              <w:rPr>
                <w:b/>
                <w:color w:val="FF0000"/>
              </w:rPr>
            </w:pPr>
            <w:r w:rsidRPr="00933E48">
              <w:rPr>
                <w:b/>
                <w:color w:val="FF0000"/>
              </w:rPr>
              <w:t xml:space="preserve">Study and learn a set piece of repertoire </w:t>
            </w:r>
            <w:proofErr w:type="spellStart"/>
            <w:r w:rsidRPr="00933E48">
              <w:rPr>
                <w:b/>
                <w:color w:val="FF0000"/>
              </w:rPr>
              <w:t>Aaja</w:t>
            </w:r>
            <w:proofErr w:type="spellEnd"/>
            <w:r w:rsidRPr="00933E48">
              <w:rPr>
                <w:b/>
                <w:color w:val="FF0000"/>
              </w:rPr>
              <w:t xml:space="preserve"> </w:t>
            </w:r>
            <w:proofErr w:type="spellStart"/>
            <w:r w:rsidRPr="00933E48">
              <w:rPr>
                <w:b/>
                <w:color w:val="FF0000"/>
              </w:rPr>
              <w:t>Nachle</w:t>
            </w:r>
            <w:proofErr w:type="spellEnd"/>
            <w:r w:rsidRPr="00933E48">
              <w:rPr>
                <w:b/>
                <w:color w:val="FF0000"/>
              </w:rPr>
              <w:t>/ Grease/ Into the Hoods</w:t>
            </w:r>
          </w:p>
          <w:p w14:paraId="66A44009" w14:textId="77777777" w:rsidR="004F4C8B" w:rsidRPr="00BF3F31" w:rsidRDefault="004F4C8B" w:rsidP="004F4C8B">
            <w:pPr>
              <w:pStyle w:val="ListParagraph"/>
              <w:numPr>
                <w:ilvl w:val="0"/>
                <w:numId w:val="14"/>
              </w:numPr>
              <w:rPr>
                <w:b/>
                <w:color w:val="FF0000"/>
              </w:rPr>
            </w:pPr>
            <w:r w:rsidRPr="00BF3F31">
              <w:rPr>
                <w:b/>
                <w:color w:val="FF0000"/>
              </w:rPr>
              <w:t>Complete a set of skills audits</w:t>
            </w:r>
          </w:p>
          <w:p w14:paraId="463992A7" w14:textId="77777777" w:rsidR="004F4C8B" w:rsidRPr="00BF3F31" w:rsidRDefault="004F4C8B" w:rsidP="004F4C8B">
            <w:pPr>
              <w:pStyle w:val="ListParagraph"/>
              <w:numPr>
                <w:ilvl w:val="0"/>
                <w:numId w:val="3"/>
              </w:numPr>
              <w:rPr>
                <w:b/>
                <w:color w:val="FF0000"/>
              </w:rPr>
            </w:pPr>
            <w:r w:rsidRPr="00BF3F31">
              <w:rPr>
                <w:b/>
                <w:color w:val="FF0000"/>
              </w:rPr>
              <w:t>Self-assessment</w:t>
            </w:r>
          </w:p>
          <w:p w14:paraId="29BBF466" w14:textId="77777777" w:rsidR="004F4C8B" w:rsidRPr="00BF3F31" w:rsidRDefault="004F4C8B" w:rsidP="004F4C8B">
            <w:pPr>
              <w:pStyle w:val="ListParagraph"/>
              <w:numPr>
                <w:ilvl w:val="0"/>
                <w:numId w:val="3"/>
              </w:numPr>
              <w:rPr>
                <w:b/>
                <w:color w:val="FF0000"/>
              </w:rPr>
            </w:pPr>
            <w:r w:rsidRPr="00BF3F31">
              <w:rPr>
                <w:b/>
                <w:color w:val="FF0000"/>
              </w:rPr>
              <w:t>Peer-assessment</w:t>
            </w:r>
          </w:p>
          <w:p w14:paraId="2A9BBDD4" w14:textId="77777777" w:rsidR="004F4C8B" w:rsidRPr="00BF3F31" w:rsidRDefault="004F4C8B" w:rsidP="004F4C8B">
            <w:pPr>
              <w:pStyle w:val="ListParagraph"/>
              <w:numPr>
                <w:ilvl w:val="0"/>
                <w:numId w:val="3"/>
              </w:numPr>
              <w:rPr>
                <w:b/>
                <w:color w:val="FF0000"/>
              </w:rPr>
            </w:pPr>
            <w:r w:rsidRPr="00BF3F31">
              <w:rPr>
                <w:b/>
                <w:color w:val="FF0000"/>
              </w:rPr>
              <w:t>SMART targets</w:t>
            </w:r>
          </w:p>
          <w:p w14:paraId="33CE4083" w14:textId="77777777" w:rsidR="004F4C8B" w:rsidRPr="00BF3F31" w:rsidRDefault="004F4C8B" w:rsidP="004F4C8B">
            <w:pPr>
              <w:pStyle w:val="ListParagraph"/>
              <w:numPr>
                <w:ilvl w:val="0"/>
                <w:numId w:val="3"/>
              </w:numPr>
              <w:rPr>
                <w:b/>
                <w:color w:val="FF0000"/>
              </w:rPr>
            </w:pPr>
            <w:r w:rsidRPr="00BF3F31">
              <w:rPr>
                <w:b/>
                <w:color w:val="FF0000"/>
              </w:rPr>
              <w:t>Develop an understanding of the rehearsal process in a professional setting.</w:t>
            </w:r>
          </w:p>
          <w:p w14:paraId="0A8DBAE8" w14:textId="77777777" w:rsidR="004F4C8B" w:rsidRPr="00BF3F31" w:rsidRDefault="004F4C8B" w:rsidP="004F4C8B">
            <w:pPr>
              <w:pStyle w:val="ListParagraph"/>
              <w:numPr>
                <w:ilvl w:val="0"/>
                <w:numId w:val="3"/>
              </w:numPr>
              <w:rPr>
                <w:b/>
                <w:color w:val="FF0000"/>
              </w:rPr>
            </w:pPr>
            <w:r w:rsidRPr="00BF3F31">
              <w:rPr>
                <w:b/>
                <w:color w:val="FF0000"/>
              </w:rPr>
              <w:t xml:space="preserve">Record own progress </w:t>
            </w:r>
          </w:p>
          <w:p w14:paraId="7A481D89" w14:textId="77777777" w:rsidR="004F4C8B" w:rsidRPr="00BF3F31" w:rsidRDefault="004F4C8B" w:rsidP="004F4C8B">
            <w:pPr>
              <w:pStyle w:val="ListParagraph"/>
              <w:numPr>
                <w:ilvl w:val="0"/>
                <w:numId w:val="3"/>
              </w:numPr>
              <w:rPr>
                <w:b/>
                <w:color w:val="FF0000"/>
              </w:rPr>
            </w:pPr>
            <w:r w:rsidRPr="00BF3F31">
              <w:rPr>
                <w:b/>
                <w:color w:val="FF0000"/>
              </w:rPr>
              <w:t>Evaluate own progress</w:t>
            </w:r>
          </w:p>
          <w:p w14:paraId="3BA20702" w14:textId="77777777" w:rsidR="004F4C8B" w:rsidRPr="00BF3F31" w:rsidRDefault="004F4C8B" w:rsidP="004F4C8B">
            <w:pPr>
              <w:pStyle w:val="ListParagraph"/>
              <w:numPr>
                <w:ilvl w:val="0"/>
                <w:numId w:val="3"/>
              </w:numPr>
              <w:rPr>
                <w:b/>
                <w:color w:val="FF0000"/>
              </w:rPr>
            </w:pPr>
            <w:r w:rsidRPr="00BF3F31">
              <w:rPr>
                <w:b/>
                <w:color w:val="FF0000"/>
              </w:rPr>
              <w:t>Set regular interim targets</w:t>
            </w:r>
          </w:p>
          <w:p w14:paraId="51F3A37A" w14:textId="77777777" w:rsidR="004F4C8B" w:rsidRPr="00BF3F31" w:rsidRDefault="004F4C8B" w:rsidP="004F4C8B">
            <w:pPr>
              <w:pStyle w:val="ListParagraph"/>
              <w:numPr>
                <w:ilvl w:val="0"/>
                <w:numId w:val="3"/>
              </w:numPr>
              <w:rPr>
                <w:b/>
                <w:color w:val="FF0000"/>
              </w:rPr>
            </w:pPr>
            <w:r w:rsidRPr="00BF3F31">
              <w:rPr>
                <w:b/>
                <w:color w:val="FF0000"/>
              </w:rPr>
              <w:t>Analyse own progress</w:t>
            </w:r>
          </w:p>
          <w:p w14:paraId="0AD371AA" w14:textId="77777777" w:rsidR="004F4C8B" w:rsidRPr="00BF3F31" w:rsidRDefault="004F4C8B" w:rsidP="004F4C8B">
            <w:pPr>
              <w:pStyle w:val="ListParagraph"/>
              <w:numPr>
                <w:ilvl w:val="0"/>
                <w:numId w:val="3"/>
              </w:numPr>
              <w:rPr>
                <w:b/>
                <w:color w:val="FF0000"/>
              </w:rPr>
            </w:pPr>
            <w:r w:rsidRPr="00BF3F31">
              <w:rPr>
                <w:b/>
                <w:color w:val="FF0000"/>
              </w:rPr>
              <w:t>Work co-operatively in a group as if you were part of a professional dance company.</w:t>
            </w:r>
          </w:p>
          <w:p w14:paraId="6CBC4146" w14:textId="77777777" w:rsidR="004F4C8B" w:rsidRPr="00BF3F31" w:rsidRDefault="004F4C8B" w:rsidP="004F4C8B">
            <w:pPr>
              <w:rPr>
                <w:b/>
                <w:color w:val="FF0000"/>
              </w:rPr>
            </w:pPr>
            <w:r w:rsidRPr="00BF3F31">
              <w:rPr>
                <w:b/>
                <w:color w:val="FF0000"/>
              </w:rPr>
              <w:t>Fully know and understand what physical skills, interpretive skills and personal management skills are:</w:t>
            </w:r>
          </w:p>
          <w:p w14:paraId="42DE548F" w14:textId="77777777" w:rsidR="004F4C8B" w:rsidRPr="00C446CD" w:rsidRDefault="004F4C8B" w:rsidP="00213C20">
            <w:pPr>
              <w:rPr>
                <w:b/>
                <w:color w:val="7030A0"/>
              </w:rPr>
            </w:pPr>
          </w:p>
          <w:p w14:paraId="2A0B8F23" w14:textId="77777777" w:rsidR="00C446CD" w:rsidRPr="00C446CD" w:rsidRDefault="00C446CD" w:rsidP="00213C20">
            <w:pPr>
              <w:rPr>
                <w:b/>
                <w:color w:val="7030A0"/>
              </w:rPr>
            </w:pPr>
          </w:p>
          <w:p w14:paraId="6BF0FC6A" w14:textId="20DA8712" w:rsidR="009A74AD" w:rsidRPr="00AB4F57" w:rsidRDefault="009A74AD" w:rsidP="00AB4F57">
            <w:pPr>
              <w:ind w:left="360"/>
              <w:rPr>
                <w:b/>
                <w:color w:val="7030A0"/>
              </w:rPr>
            </w:pPr>
          </w:p>
        </w:tc>
        <w:tc>
          <w:tcPr>
            <w:tcW w:w="5103" w:type="dxa"/>
          </w:tcPr>
          <w:p w14:paraId="42617D9B" w14:textId="77777777" w:rsidR="00933E48" w:rsidRDefault="00933E48" w:rsidP="004F4C8B">
            <w:pPr>
              <w:rPr>
                <w:b/>
                <w:bCs/>
                <w:i/>
              </w:rPr>
            </w:pPr>
          </w:p>
          <w:p w14:paraId="37486025" w14:textId="77777777" w:rsidR="003B7034" w:rsidRDefault="004F4C8B" w:rsidP="00381599">
            <w:pPr>
              <w:rPr>
                <w:b/>
                <w:bCs/>
                <w:i/>
              </w:rPr>
            </w:pPr>
            <w:r w:rsidRPr="004F4C8B">
              <w:rPr>
                <w:b/>
                <w:bCs/>
                <w:i/>
              </w:rPr>
              <w:t>UNIT 3 –</w:t>
            </w:r>
            <w:r w:rsidR="00381599">
              <w:rPr>
                <w:b/>
                <w:bCs/>
                <w:i/>
              </w:rPr>
              <w:t>PERFORMING ARTS IN PRACTICE</w:t>
            </w:r>
          </w:p>
          <w:p w14:paraId="6E9D3C49" w14:textId="5015248D" w:rsidR="00381599" w:rsidRPr="002F79FE" w:rsidRDefault="00381599" w:rsidP="00381599">
            <w:pPr>
              <w:pStyle w:val="ListParagraph"/>
              <w:widowControl w:val="0"/>
              <w:numPr>
                <w:ilvl w:val="0"/>
                <w:numId w:val="18"/>
              </w:numPr>
              <w:ind w:right="113"/>
              <w:jc w:val="both"/>
              <w:rPr>
                <w:rFonts w:eastAsia="MS PGothic" w:cstheme="minorHAnsi"/>
                <w:color w:val="000000" w:themeColor="text1"/>
                <w:kern w:val="24"/>
              </w:rPr>
            </w:pPr>
            <w:r w:rsidRPr="002F79FE">
              <w:rPr>
                <w:rFonts w:eastAsia="MS PGothic" w:cstheme="minorHAnsi"/>
                <w:color w:val="000000" w:themeColor="text1"/>
                <w:kern w:val="24"/>
              </w:rPr>
              <w:t>Outline Influence</w:t>
            </w:r>
            <w:r w:rsidR="002F79FE" w:rsidRPr="002F79FE">
              <w:rPr>
                <w:rFonts w:eastAsia="MS PGothic" w:cstheme="minorHAnsi"/>
                <w:color w:val="000000" w:themeColor="text1"/>
                <w:kern w:val="24"/>
              </w:rPr>
              <w:t xml:space="preserve"> – research ideas and record findings and explain why the ideas have been selected and how they link to the stimuli </w:t>
            </w:r>
          </w:p>
          <w:p w14:paraId="211EBC59" w14:textId="053BEE6E" w:rsidR="00381599" w:rsidRPr="002F79FE" w:rsidRDefault="00381599" w:rsidP="00381599">
            <w:pPr>
              <w:pStyle w:val="ListParagraph"/>
              <w:widowControl w:val="0"/>
              <w:numPr>
                <w:ilvl w:val="0"/>
                <w:numId w:val="18"/>
              </w:numPr>
              <w:ind w:right="113"/>
              <w:jc w:val="both"/>
              <w:rPr>
                <w:rFonts w:eastAsia="MS PGothic" w:cstheme="minorHAnsi"/>
                <w:color w:val="000000" w:themeColor="text1"/>
                <w:kern w:val="24"/>
              </w:rPr>
            </w:pPr>
            <w:r w:rsidRPr="002F79FE">
              <w:rPr>
                <w:rFonts w:eastAsia="MS PGothic" w:cstheme="minorHAnsi"/>
                <w:color w:val="000000" w:themeColor="text1"/>
                <w:kern w:val="24"/>
              </w:rPr>
              <w:t>Plan</w:t>
            </w:r>
            <w:r w:rsidR="002F79FE">
              <w:rPr>
                <w:rFonts w:eastAsia="MS PGothic" w:cstheme="minorHAnsi"/>
                <w:color w:val="000000" w:themeColor="text1"/>
                <w:kern w:val="24"/>
              </w:rPr>
              <w:t xml:space="preserve"> – Clearly state the target audience, the venue, style of dance, the length of dance, the title, the aim OVERVIEW – STORY BOARD explain exactly what you are doing in your dance</w:t>
            </w:r>
          </w:p>
          <w:p w14:paraId="332C77AD" w14:textId="5A85161E" w:rsidR="00381599" w:rsidRPr="002F79FE" w:rsidRDefault="00381599" w:rsidP="00381599">
            <w:pPr>
              <w:pStyle w:val="ListParagraph"/>
              <w:widowControl w:val="0"/>
              <w:numPr>
                <w:ilvl w:val="0"/>
                <w:numId w:val="18"/>
              </w:numPr>
              <w:ind w:right="113"/>
              <w:jc w:val="both"/>
              <w:rPr>
                <w:rFonts w:eastAsia="MS PGothic" w:cstheme="minorHAnsi"/>
                <w:color w:val="000000" w:themeColor="text1"/>
                <w:kern w:val="24"/>
              </w:rPr>
            </w:pPr>
            <w:r w:rsidRPr="002F79FE">
              <w:rPr>
                <w:rFonts w:eastAsia="MS PGothic" w:cstheme="minorHAnsi"/>
                <w:color w:val="000000" w:themeColor="text1"/>
                <w:kern w:val="24"/>
              </w:rPr>
              <w:t>Timetable</w:t>
            </w:r>
            <w:r w:rsidR="002F79FE">
              <w:rPr>
                <w:rFonts w:eastAsia="MS PGothic" w:cstheme="minorHAnsi"/>
                <w:color w:val="000000" w:themeColor="text1"/>
                <w:kern w:val="24"/>
              </w:rPr>
              <w:t xml:space="preserve"> – timeline, personal and resources plan an order to your performance what will you do first. Who will you need and what do you need to make things happen. Clearly outline and timeline of events. How much will it all cost – The BUDGET needs to be in this section </w:t>
            </w:r>
          </w:p>
          <w:p w14:paraId="4BF7FD6A" w14:textId="7BC9F659" w:rsidR="00381599" w:rsidRPr="002F79FE" w:rsidRDefault="00381599" w:rsidP="00381599">
            <w:pPr>
              <w:pStyle w:val="ListParagraph"/>
              <w:widowControl w:val="0"/>
              <w:numPr>
                <w:ilvl w:val="0"/>
                <w:numId w:val="18"/>
              </w:numPr>
              <w:ind w:right="113"/>
              <w:jc w:val="both"/>
              <w:rPr>
                <w:rFonts w:eastAsia="MS PGothic" w:cstheme="minorHAnsi"/>
                <w:color w:val="000000" w:themeColor="text1"/>
                <w:kern w:val="24"/>
              </w:rPr>
            </w:pPr>
            <w:r w:rsidRPr="002F79FE">
              <w:rPr>
                <w:rFonts w:eastAsia="MS PGothic" w:cstheme="minorHAnsi"/>
                <w:color w:val="000000" w:themeColor="text1"/>
                <w:kern w:val="24"/>
              </w:rPr>
              <w:t>Marketing</w:t>
            </w:r>
            <w:r w:rsidR="002F79FE">
              <w:rPr>
                <w:rFonts w:eastAsia="MS PGothic" w:cstheme="minorHAnsi"/>
                <w:color w:val="000000" w:themeColor="text1"/>
                <w:kern w:val="24"/>
              </w:rPr>
              <w:t xml:space="preserve"> – Think about your target audience your marketing strategy will reflect this. Create marketing material and content.</w:t>
            </w:r>
          </w:p>
          <w:p w14:paraId="03C1B5FC" w14:textId="18A2F491" w:rsidR="00381599" w:rsidRPr="002F79FE" w:rsidRDefault="00381599" w:rsidP="00381599">
            <w:pPr>
              <w:pStyle w:val="ListParagraph"/>
              <w:widowControl w:val="0"/>
              <w:numPr>
                <w:ilvl w:val="0"/>
                <w:numId w:val="18"/>
              </w:numPr>
              <w:ind w:right="113"/>
              <w:jc w:val="both"/>
              <w:rPr>
                <w:rFonts w:eastAsia="MS PGothic" w:cstheme="minorHAnsi"/>
                <w:color w:val="000000" w:themeColor="text1"/>
                <w:kern w:val="24"/>
              </w:rPr>
            </w:pPr>
            <w:r w:rsidRPr="002F79FE">
              <w:rPr>
                <w:rFonts w:eastAsia="MS PGothic" w:cstheme="minorHAnsi"/>
                <w:color w:val="000000" w:themeColor="text1"/>
                <w:kern w:val="24"/>
              </w:rPr>
              <w:t>Practical examples/ Performance</w:t>
            </w:r>
            <w:r w:rsidR="002F79FE">
              <w:rPr>
                <w:rFonts w:eastAsia="MS PGothic" w:cstheme="minorHAnsi"/>
                <w:color w:val="000000" w:themeColor="text1"/>
                <w:kern w:val="24"/>
              </w:rPr>
              <w:t xml:space="preserve"> – select and perform appropriate extracts (not a full performance) which showcases your final performance and gives the panel/ judges a flavour of you overall final performance</w:t>
            </w:r>
          </w:p>
          <w:p w14:paraId="396F3C4B" w14:textId="7EFC6C2F" w:rsidR="00381599" w:rsidRPr="002F79FE" w:rsidRDefault="00381599" w:rsidP="00381599">
            <w:pPr>
              <w:pStyle w:val="ListParagraph"/>
              <w:widowControl w:val="0"/>
              <w:numPr>
                <w:ilvl w:val="0"/>
                <w:numId w:val="18"/>
              </w:numPr>
              <w:ind w:right="113"/>
              <w:jc w:val="both"/>
              <w:rPr>
                <w:rFonts w:eastAsia="MS PGothic" w:cstheme="minorHAnsi"/>
                <w:color w:val="000000" w:themeColor="text1"/>
                <w:kern w:val="24"/>
              </w:rPr>
            </w:pPr>
            <w:r w:rsidRPr="002F79FE">
              <w:rPr>
                <w:rFonts w:eastAsia="MS PGothic" w:cstheme="minorHAnsi"/>
                <w:color w:val="000000" w:themeColor="text1"/>
                <w:kern w:val="24"/>
              </w:rPr>
              <w:t>Pitch</w:t>
            </w:r>
            <w:r w:rsidR="002F79FE">
              <w:rPr>
                <w:rFonts w:eastAsia="MS PGothic" w:cstheme="minorHAnsi"/>
                <w:color w:val="000000" w:themeColor="text1"/>
                <w:kern w:val="24"/>
              </w:rPr>
              <w:t xml:space="preserve"> – Dragons Den – sell your ideas and your dance</w:t>
            </w:r>
            <w:r w:rsidR="00EF6DB3">
              <w:rPr>
                <w:rFonts w:eastAsia="MS PGothic" w:cstheme="minorHAnsi"/>
                <w:color w:val="000000" w:themeColor="text1"/>
                <w:kern w:val="24"/>
              </w:rPr>
              <w:t>. This is all about how you deliver your content. Voice projection, stage presence etc</w:t>
            </w:r>
            <w:r w:rsidR="002F79FE">
              <w:rPr>
                <w:rFonts w:eastAsia="MS PGothic" w:cstheme="minorHAnsi"/>
                <w:color w:val="000000" w:themeColor="text1"/>
                <w:kern w:val="24"/>
              </w:rPr>
              <w:t xml:space="preserve"> </w:t>
            </w:r>
          </w:p>
          <w:p w14:paraId="7B68E87A" w14:textId="0BEBE334" w:rsidR="00381599" w:rsidRPr="002F79FE" w:rsidRDefault="00381599" w:rsidP="00381599">
            <w:pPr>
              <w:pStyle w:val="ListParagraph"/>
              <w:widowControl w:val="0"/>
              <w:numPr>
                <w:ilvl w:val="0"/>
                <w:numId w:val="18"/>
              </w:numPr>
              <w:ind w:right="113"/>
              <w:jc w:val="both"/>
              <w:rPr>
                <w:rFonts w:eastAsia="MS PGothic" w:cstheme="minorHAnsi"/>
                <w:color w:val="000000" w:themeColor="text1"/>
                <w:kern w:val="24"/>
              </w:rPr>
            </w:pPr>
            <w:r w:rsidRPr="002F79FE">
              <w:rPr>
                <w:rFonts w:eastAsia="MS PGothic" w:cstheme="minorHAnsi"/>
                <w:color w:val="000000" w:themeColor="text1"/>
                <w:kern w:val="24"/>
              </w:rPr>
              <w:t xml:space="preserve">Evaluation </w:t>
            </w:r>
            <w:r w:rsidR="00EF6DB3">
              <w:rPr>
                <w:rFonts w:eastAsia="MS PGothic" w:cstheme="minorHAnsi"/>
                <w:color w:val="000000" w:themeColor="text1"/>
                <w:kern w:val="24"/>
              </w:rPr>
              <w:t xml:space="preserve">– of everything including the process, WWW, EBI evaluate and analyse your extract performances, your pitch your marketing, the budget also </w:t>
            </w:r>
            <w:proofErr w:type="gramStart"/>
            <w:r w:rsidR="00EF6DB3">
              <w:rPr>
                <w:rFonts w:eastAsia="MS PGothic" w:cstheme="minorHAnsi"/>
                <w:color w:val="000000" w:themeColor="text1"/>
                <w:kern w:val="24"/>
              </w:rPr>
              <w:t>reflect</w:t>
            </w:r>
            <w:proofErr w:type="gramEnd"/>
            <w:r w:rsidR="00EF6DB3">
              <w:rPr>
                <w:rFonts w:eastAsia="MS PGothic" w:cstheme="minorHAnsi"/>
                <w:color w:val="000000" w:themeColor="text1"/>
                <w:kern w:val="24"/>
              </w:rPr>
              <w:t xml:space="preserve"> on the feedback you have received from each other, the panel and the audience. </w:t>
            </w:r>
          </w:p>
          <w:p w14:paraId="09379459" w14:textId="4420CEC7" w:rsidR="00381599" w:rsidRPr="00BF3F31" w:rsidRDefault="00381599" w:rsidP="00381599">
            <w:pPr>
              <w:rPr>
                <w:b/>
                <w:i/>
                <w:color w:val="00B050"/>
              </w:rPr>
            </w:pPr>
          </w:p>
        </w:tc>
      </w:tr>
      <w:tr w:rsidR="003B7034" w:rsidRPr="006439D9" w14:paraId="451ED213" w14:textId="77777777" w:rsidTr="003B7034">
        <w:trPr>
          <w:trHeight w:val="423"/>
        </w:trPr>
        <w:tc>
          <w:tcPr>
            <w:tcW w:w="749" w:type="dxa"/>
          </w:tcPr>
          <w:p w14:paraId="7F82AB07" w14:textId="77777777" w:rsidR="003B7034" w:rsidRPr="009A74AD" w:rsidRDefault="003B7034" w:rsidP="005E7AC0">
            <w:pPr>
              <w:rPr>
                <w:b/>
              </w:rPr>
            </w:pPr>
          </w:p>
        </w:tc>
        <w:tc>
          <w:tcPr>
            <w:tcW w:w="5206" w:type="dxa"/>
          </w:tcPr>
          <w:p w14:paraId="52E81A5C" w14:textId="77777777" w:rsidR="003B7034" w:rsidRPr="003B7034" w:rsidRDefault="003B7034" w:rsidP="003B7034">
            <w:pPr>
              <w:jc w:val="center"/>
              <w:rPr>
                <w:b/>
              </w:rPr>
            </w:pPr>
            <w:r w:rsidRPr="003B7034">
              <w:rPr>
                <w:b/>
              </w:rPr>
              <w:t>Year 10</w:t>
            </w:r>
          </w:p>
        </w:tc>
        <w:tc>
          <w:tcPr>
            <w:tcW w:w="5103" w:type="dxa"/>
          </w:tcPr>
          <w:p w14:paraId="2D482E23" w14:textId="77777777" w:rsidR="003B7034" w:rsidRPr="003B7034" w:rsidRDefault="003B7034" w:rsidP="003B7034">
            <w:pPr>
              <w:pStyle w:val="ListParagraph"/>
              <w:ind w:left="360"/>
              <w:jc w:val="center"/>
              <w:rPr>
                <w:b/>
              </w:rPr>
            </w:pPr>
            <w:r w:rsidRPr="003B7034">
              <w:rPr>
                <w:b/>
              </w:rPr>
              <w:t>Year 11</w:t>
            </w:r>
          </w:p>
        </w:tc>
      </w:tr>
      <w:tr w:rsidR="009A74AD" w:rsidRPr="006439D9" w14:paraId="39FB4F19" w14:textId="77777777" w:rsidTr="003B7034">
        <w:trPr>
          <w:trHeight w:val="2572"/>
        </w:trPr>
        <w:tc>
          <w:tcPr>
            <w:tcW w:w="749" w:type="dxa"/>
          </w:tcPr>
          <w:p w14:paraId="4A6E092E" w14:textId="77777777" w:rsidR="009A74AD" w:rsidRPr="009A74AD" w:rsidRDefault="009A74AD" w:rsidP="005E7AC0">
            <w:pPr>
              <w:rPr>
                <w:b/>
              </w:rPr>
            </w:pPr>
            <w:r w:rsidRPr="009A74AD">
              <w:rPr>
                <w:b/>
              </w:rPr>
              <w:t>TERM 3</w:t>
            </w:r>
          </w:p>
          <w:p w14:paraId="7A630139" w14:textId="77777777" w:rsidR="009A74AD" w:rsidRPr="006439D9" w:rsidRDefault="009A74AD" w:rsidP="005E7AC0">
            <w:pPr>
              <w:rPr>
                <w:b/>
                <w:color w:val="FF6699"/>
              </w:rPr>
            </w:pPr>
            <w:r w:rsidRPr="009A74AD">
              <w:rPr>
                <w:b/>
              </w:rPr>
              <w:t>MAY - JULY</w:t>
            </w:r>
          </w:p>
        </w:tc>
        <w:tc>
          <w:tcPr>
            <w:tcW w:w="5206" w:type="dxa"/>
          </w:tcPr>
          <w:p w14:paraId="522C9B42" w14:textId="77777777" w:rsidR="00BF3F31" w:rsidRPr="00AD33AB" w:rsidRDefault="00BF3F31" w:rsidP="00AD33AB">
            <w:pPr>
              <w:rPr>
                <w:b/>
                <w:color w:val="7030A0"/>
              </w:rPr>
            </w:pPr>
          </w:p>
          <w:p w14:paraId="6D9AFA56" w14:textId="77777777" w:rsidR="004F4C8B" w:rsidRPr="004F4C8B" w:rsidRDefault="004F4C8B" w:rsidP="004F4C8B">
            <w:pPr>
              <w:numPr>
                <w:ilvl w:val="2"/>
                <w:numId w:val="20"/>
              </w:numPr>
              <w:rPr>
                <w:b/>
                <w:color w:val="FF0000"/>
              </w:rPr>
            </w:pPr>
            <w:r w:rsidRPr="004F4C8B">
              <w:rPr>
                <w:b/>
                <w:bCs/>
                <w:color w:val="FF0000"/>
              </w:rPr>
              <w:t>Rehearsal schedule</w:t>
            </w:r>
            <w:r w:rsidRPr="004F4C8B">
              <w:rPr>
                <w:b/>
                <w:color w:val="FF0000"/>
              </w:rPr>
              <w:t xml:space="preserve"> – action planning</w:t>
            </w:r>
          </w:p>
          <w:p w14:paraId="6D82A70E" w14:textId="77777777" w:rsidR="004F4C8B" w:rsidRPr="004F4C8B" w:rsidRDefault="004F4C8B" w:rsidP="004F4C8B">
            <w:pPr>
              <w:numPr>
                <w:ilvl w:val="2"/>
                <w:numId w:val="20"/>
              </w:numPr>
              <w:rPr>
                <w:b/>
                <w:color w:val="FF0000"/>
              </w:rPr>
            </w:pPr>
            <w:r w:rsidRPr="004F4C8B">
              <w:rPr>
                <w:b/>
                <w:bCs/>
                <w:color w:val="FF0000"/>
              </w:rPr>
              <w:t>Reflective journal</w:t>
            </w:r>
            <w:r w:rsidRPr="004F4C8B">
              <w:rPr>
                <w:b/>
                <w:color w:val="FF0000"/>
              </w:rPr>
              <w:t xml:space="preserve"> – WHAT have you done, </w:t>
            </w:r>
            <w:proofErr w:type="gramStart"/>
            <w:r w:rsidRPr="004F4C8B">
              <w:rPr>
                <w:b/>
                <w:color w:val="FF0000"/>
              </w:rPr>
              <w:t>How</w:t>
            </w:r>
            <w:proofErr w:type="gramEnd"/>
            <w:r w:rsidRPr="004F4C8B">
              <w:rPr>
                <w:b/>
                <w:color w:val="FF0000"/>
              </w:rPr>
              <w:t xml:space="preserve"> have you done it, WHY have you done it, WHAT next and HOW do you plan to make improvements. </w:t>
            </w:r>
          </w:p>
          <w:p w14:paraId="484FC0FE" w14:textId="77777777" w:rsidR="004F4C8B" w:rsidRPr="004F4C8B" w:rsidRDefault="004F4C8B" w:rsidP="004F4C8B">
            <w:pPr>
              <w:rPr>
                <w:b/>
                <w:color w:val="FF0000"/>
              </w:rPr>
            </w:pPr>
            <w:r w:rsidRPr="004F4C8B">
              <w:rPr>
                <w:b/>
                <w:bCs/>
                <w:color w:val="FF0000"/>
              </w:rPr>
              <w:t>TYPES OF REHEARSAL</w:t>
            </w:r>
            <w:r w:rsidRPr="004F4C8B">
              <w:rPr>
                <w:b/>
                <w:color w:val="FF0000"/>
              </w:rPr>
              <w:t xml:space="preserve"> – Technical rehearsal, Dress rehearsal, run through, mark through, blocking, line learning, read through, peer-assessment, self-assessment, script annotation, costume parade, responding to direction, familiarisation with the score, familiarisation with the movement, characterisation, milestone rehearsal, refining, </w:t>
            </w:r>
            <w:proofErr w:type="spellStart"/>
            <w:r w:rsidRPr="004F4C8B">
              <w:rPr>
                <w:b/>
                <w:color w:val="FF0000"/>
              </w:rPr>
              <w:t>sitzprobe</w:t>
            </w:r>
            <w:proofErr w:type="spellEnd"/>
            <w:r w:rsidRPr="004F4C8B">
              <w:rPr>
                <w:b/>
                <w:color w:val="FF0000"/>
              </w:rPr>
              <w:t>, top and tail, warm up and cool down</w:t>
            </w:r>
          </w:p>
          <w:p w14:paraId="36ABA252" w14:textId="77777777" w:rsidR="004F4C8B" w:rsidRPr="004F4C8B" w:rsidRDefault="004F4C8B" w:rsidP="004F4C8B">
            <w:pPr>
              <w:rPr>
                <w:b/>
                <w:color w:val="FF0000"/>
              </w:rPr>
            </w:pPr>
            <w:r w:rsidRPr="004F4C8B">
              <w:rPr>
                <w:b/>
                <w:bCs/>
                <w:color w:val="FF0000"/>
              </w:rPr>
              <w:t>1.2.1      PERFORMANCE</w:t>
            </w:r>
            <w:r w:rsidRPr="004F4C8B">
              <w:rPr>
                <w:b/>
                <w:color w:val="FF0000"/>
              </w:rPr>
              <w:t xml:space="preserve"> – practice </w:t>
            </w:r>
          </w:p>
          <w:p w14:paraId="717EF9A7" w14:textId="77777777" w:rsidR="004F4C8B" w:rsidRPr="004F4C8B" w:rsidRDefault="004F4C8B" w:rsidP="004F4C8B">
            <w:pPr>
              <w:rPr>
                <w:b/>
                <w:color w:val="FF0000"/>
              </w:rPr>
            </w:pPr>
            <w:r w:rsidRPr="004F4C8B">
              <w:rPr>
                <w:b/>
                <w:bCs/>
                <w:color w:val="FF0000"/>
              </w:rPr>
              <w:t>INTERPRETIVE SKILLS</w:t>
            </w:r>
            <w:r w:rsidRPr="004F4C8B">
              <w:rPr>
                <w:b/>
                <w:color w:val="FF0000"/>
              </w:rPr>
              <w:t xml:space="preserve"> - timing, focus, fluency, dynamics, energy, projection, expression, musicality, Quality &amp; emphasis.</w:t>
            </w:r>
          </w:p>
          <w:p w14:paraId="3F3E2811" w14:textId="77777777" w:rsidR="00AA7C8B" w:rsidRDefault="004F4C8B" w:rsidP="00AD33AB">
            <w:pPr>
              <w:rPr>
                <w:b/>
                <w:color w:val="FF0000"/>
              </w:rPr>
            </w:pPr>
            <w:r w:rsidRPr="004F4C8B">
              <w:rPr>
                <w:b/>
                <w:bCs/>
                <w:color w:val="FF0000"/>
              </w:rPr>
              <w:lastRenderedPageBreak/>
              <w:t>PHYSICAL SKILLS</w:t>
            </w:r>
            <w:r w:rsidRPr="004F4C8B">
              <w:rPr>
                <w:b/>
                <w:color w:val="FF0000"/>
              </w:rPr>
              <w:t xml:space="preserve"> - accuracy, co-ordination control, precision, special awareness, strength, balance, extension, posture, alignment &amp; flexibility.</w:t>
            </w:r>
          </w:p>
          <w:p w14:paraId="0418AAA2" w14:textId="77777777" w:rsidR="00B268F5" w:rsidRDefault="00B268F5" w:rsidP="00AD33AB">
            <w:pPr>
              <w:rPr>
                <w:b/>
                <w:color w:val="FF0000"/>
              </w:rPr>
            </w:pPr>
          </w:p>
          <w:p w14:paraId="4E93E2C6" w14:textId="1DA108F3" w:rsidR="00B268F5" w:rsidRPr="00B268F5" w:rsidRDefault="00B268F5" w:rsidP="00B268F5">
            <w:pPr>
              <w:rPr>
                <w:b/>
                <w:color w:val="FF0000"/>
              </w:rPr>
            </w:pPr>
            <w:r w:rsidRPr="00B268F5">
              <w:rPr>
                <w:b/>
                <w:color w:val="FF0000"/>
              </w:rPr>
              <w:t xml:space="preserve">UNIT 1: PERFORMING </w:t>
            </w:r>
            <w:r w:rsidRPr="00B268F5">
              <w:rPr>
                <w:b/>
                <w:color w:val="FF0000"/>
              </w:rPr>
              <w:t xml:space="preserve">EXAM </w:t>
            </w:r>
          </w:p>
          <w:p w14:paraId="1A6FB487" w14:textId="77777777" w:rsidR="00B268F5" w:rsidRPr="00B268F5" w:rsidRDefault="00B268F5" w:rsidP="00B268F5">
            <w:pPr>
              <w:rPr>
                <w:b/>
                <w:color w:val="FF0000"/>
              </w:rPr>
            </w:pPr>
            <w:r w:rsidRPr="00B268F5">
              <w:rPr>
                <w:b/>
                <w:color w:val="FF0000"/>
              </w:rPr>
              <w:t>1.2 Assessment – Technical rehearsal, dress rehearsal, risk assessment, final performance</w:t>
            </w:r>
          </w:p>
          <w:p w14:paraId="4A6D566A" w14:textId="77777777" w:rsidR="00B268F5" w:rsidRPr="00B268F5" w:rsidRDefault="00B268F5" w:rsidP="00B268F5">
            <w:pPr>
              <w:rPr>
                <w:b/>
                <w:color w:val="FF0000"/>
              </w:rPr>
            </w:pPr>
            <w:r w:rsidRPr="00B268F5">
              <w:rPr>
                <w:b/>
                <w:color w:val="FF0000"/>
              </w:rPr>
              <w:t>1.3 Evaluation 1 hour written exam.</w:t>
            </w:r>
          </w:p>
          <w:p w14:paraId="2160D087" w14:textId="626A47E4" w:rsidR="00B268F5" w:rsidRPr="00933E48" w:rsidRDefault="00B268F5" w:rsidP="00AD33AB">
            <w:pPr>
              <w:rPr>
                <w:b/>
                <w:color w:val="FF0000"/>
              </w:rPr>
            </w:pPr>
          </w:p>
        </w:tc>
        <w:tc>
          <w:tcPr>
            <w:tcW w:w="5103" w:type="dxa"/>
          </w:tcPr>
          <w:p w14:paraId="1A2C8BC9" w14:textId="77777777" w:rsidR="009A74AD" w:rsidRPr="006439D9" w:rsidRDefault="009A74AD" w:rsidP="00A444AB">
            <w:pPr>
              <w:pStyle w:val="ListParagraph"/>
              <w:ind w:left="360"/>
              <w:rPr>
                <w:b/>
                <w:color w:val="FF9900"/>
              </w:rPr>
            </w:pPr>
          </w:p>
        </w:tc>
      </w:tr>
    </w:tbl>
    <w:p w14:paraId="67461016" w14:textId="77777777" w:rsidR="00AA7C8B" w:rsidRDefault="00AA7C8B" w:rsidP="006F2B10">
      <w:pPr>
        <w:shd w:val="clear" w:color="auto" w:fill="FFFFFF"/>
        <w:spacing w:after="0" w:line="240" w:lineRule="auto"/>
        <w:textAlignment w:val="baseline"/>
        <w:rPr>
          <w:rFonts w:ascii="Arial" w:eastAsia="Times New Roman" w:hAnsi="Arial" w:cs="Arial"/>
          <w:color w:val="565656"/>
          <w:sz w:val="24"/>
          <w:szCs w:val="24"/>
          <w:lang w:eastAsia="en-GB"/>
        </w:rPr>
      </w:pPr>
    </w:p>
    <w:p w14:paraId="05E404AC" w14:textId="5084ADF1" w:rsidR="006F2B10" w:rsidRPr="006344FA" w:rsidRDefault="006C26FE" w:rsidP="006F2B10">
      <w:pPr>
        <w:shd w:val="clear" w:color="auto" w:fill="FFFFFF"/>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565656"/>
          <w:sz w:val="24"/>
          <w:szCs w:val="24"/>
          <w:lang w:eastAsia="en-GB"/>
        </w:rPr>
        <w:t>EDUQAS WJEC</w:t>
      </w:r>
      <w:r w:rsidR="006F2B10" w:rsidRPr="006344FA">
        <w:rPr>
          <w:rFonts w:ascii="Arial" w:eastAsia="Times New Roman" w:hAnsi="Arial" w:cs="Arial"/>
          <w:color w:val="565656"/>
          <w:sz w:val="24"/>
          <w:szCs w:val="24"/>
          <w:lang w:eastAsia="en-GB"/>
        </w:rPr>
        <w:t xml:space="preserve"> Tech Award in Performing Arts Level 1/ Level 2 specialising in Dance is designed to develop a broad range of skills, techniques, personal qualities and attitudes essential for a successful working life in the Dance industry. Students will be required to learn professional dance repertoire</w:t>
      </w:r>
      <w:r>
        <w:rPr>
          <w:rFonts w:ascii="Arial" w:eastAsia="Times New Roman" w:hAnsi="Arial" w:cs="Arial"/>
          <w:color w:val="565656"/>
          <w:sz w:val="24"/>
          <w:szCs w:val="24"/>
          <w:lang w:eastAsia="en-GB"/>
        </w:rPr>
        <w:t xml:space="preserve"> from the Musical Theatre genre</w:t>
      </w:r>
      <w:r w:rsidR="006F2B10" w:rsidRPr="006344FA">
        <w:rPr>
          <w:rFonts w:ascii="Arial" w:eastAsia="Times New Roman" w:hAnsi="Arial" w:cs="Arial"/>
          <w:color w:val="565656"/>
          <w:sz w:val="24"/>
          <w:szCs w:val="24"/>
          <w:lang w:eastAsia="en-GB"/>
        </w:rPr>
        <w:t>,</w:t>
      </w:r>
      <w:r w:rsidR="00510D9E">
        <w:rPr>
          <w:rFonts w:ascii="Arial" w:eastAsia="Times New Roman" w:hAnsi="Arial" w:cs="Arial"/>
          <w:color w:val="565656"/>
          <w:sz w:val="24"/>
          <w:szCs w:val="24"/>
          <w:lang w:eastAsia="en-GB"/>
        </w:rPr>
        <w:t xml:space="preserve"> research professional dance practitioners, </w:t>
      </w:r>
      <w:r w:rsidR="006F2B10" w:rsidRPr="006344FA">
        <w:rPr>
          <w:rFonts w:ascii="Arial" w:eastAsia="Times New Roman" w:hAnsi="Arial" w:cs="Arial"/>
          <w:color w:val="565656"/>
          <w:sz w:val="24"/>
          <w:szCs w:val="24"/>
          <w:lang w:eastAsia="en-GB"/>
        </w:rPr>
        <w:t>create their own choreogra</w:t>
      </w:r>
      <w:r>
        <w:rPr>
          <w:rFonts w:ascii="Arial" w:eastAsia="Times New Roman" w:hAnsi="Arial" w:cs="Arial"/>
          <w:color w:val="565656"/>
          <w:sz w:val="24"/>
          <w:szCs w:val="24"/>
          <w:lang w:eastAsia="en-GB"/>
        </w:rPr>
        <w:t>phy based upon a stimulus</w:t>
      </w:r>
      <w:r w:rsidR="00510D9E">
        <w:rPr>
          <w:rFonts w:ascii="Arial" w:eastAsia="Times New Roman" w:hAnsi="Arial" w:cs="Arial"/>
          <w:color w:val="565656"/>
          <w:sz w:val="24"/>
          <w:szCs w:val="24"/>
          <w:lang w:eastAsia="en-GB"/>
        </w:rPr>
        <w:t xml:space="preserve">, promote and pitch their ideas to an audience </w:t>
      </w:r>
      <w:r>
        <w:rPr>
          <w:rFonts w:ascii="Arial" w:eastAsia="Times New Roman" w:hAnsi="Arial" w:cs="Arial"/>
          <w:color w:val="565656"/>
          <w:sz w:val="24"/>
          <w:szCs w:val="24"/>
          <w:lang w:eastAsia="en-GB"/>
        </w:rPr>
        <w:t>and</w:t>
      </w:r>
      <w:r w:rsidR="00510D9E">
        <w:rPr>
          <w:rFonts w:ascii="Arial" w:eastAsia="Times New Roman" w:hAnsi="Arial" w:cs="Arial"/>
          <w:color w:val="565656"/>
          <w:sz w:val="24"/>
          <w:szCs w:val="24"/>
          <w:lang w:eastAsia="en-GB"/>
        </w:rPr>
        <w:t xml:space="preserve"> continually evaluate themselves and their work throughout.</w:t>
      </w:r>
      <w:r w:rsidR="006F2B10" w:rsidRPr="006344FA">
        <w:rPr>
          <w:rFonts w:ascii="Arial" w:eastAsia="Times New Roman" w:hAnsi="Arial" w:cs="Arial"/>
          <w:sz w:val="24"/>
          <w:szCs w:val="24"/>
          <w:lang w:eastAsia="en-GB"/>
        </w:rPr>
        <w:t> </w:t>
      </w:r>
    </w:p>
    <w:p w14:paraId="1793E472" w14:textId="591BA84C" w:rsidR="006F2B10" w:rsidRDefault="006F2B10" w:rsidP="006F2B10">
      <w:pPr>
        <w:shd w:val="clear" w:color="auto" w:fill="FFFFFF"/>
        <w:spacing w:after="0" w:line="240" w:lineRule="auto"/>
        <w:textAlignment w:val="baseline"/>
        <w:rPr>
          <w:rFonts w:ascii="Arial" w:eastAsia="Times New Roman" w:hAnsi="Arial" w:cs="Arial"/>
          <w:sz w:val="24"/>
          <w:szCs w:val="24"/>
          <w:lang w:eastAsia="en-GB"/>
        </w:rPr>
      </w:pPr>
      <w:r w:rsidRPr="006344FA">
        <w:rPr>
          <w:rFonts w:ascii="Arial" w:eastAsia="Times New Roman" w:hAnsi="Arial" w:cs="Arial"/>
          <w:color w:val="565656"/>
          <w:sz w:val="24"/>
          <w:szCs w:val="24"/>
          <w:lang w:eastAsia="en-GB"/>
        </w:rPr>
        <w:t>There are 3 </w:t>
      </w:r>
      <w:r w:rsidR="006C26FE">
        <w:rPr>
          <w:rFonts w:ascii="Arial" w:eastAsia="Times New Roman" w:hAnsi="Arial" w:cs="Arial"/>
          <w:color w:val="565656"/>
          <w:sz w:val="24"/>
          <w:szCs w:val="24"/>
          <w:lang w:eastAsia="en-GB"/>
        </w:rPr>
        <w:t>Units</w:t>
      </w:r>
      <w:r w:rsidRPr="006344FA">
        <w:rPr>
          <w:rFonts w:ascii="Arial" w:eastAsia="Times New Roman" w:hAnsi="Arial" w:cs="Arial"/>
          <w:color w:val="565656"/>
          <w:sz w:val="24"/>
          <w:szCs w:val="24"/>
          <w:lang w:eastAsia="en-GB"/>
        </w:rPr>
        <w:t> within the course, where students will build up a portfolio of evidence:</w:t>
      </w:r>
      <w:r w:rsidRPr="006344FA">
        <w:rPr>
          <w:rFonts w:ascii="Arial" w:eastAsia="Times New Roman" w:hAnsi="Arial" w:cs="Arial"/>
          <w:sz w:val="24"/>
          <w:szCs w:val="24"/>
          <w:lang w:eastAsia="en-GB"/>
        </w:rPr>
        <w:t> </w:t>
      </w:r>
    </w:p>
    <w:p w14:paraId="1FAFB877" w14:textId="77777777" w:rsidR="006F2B10" w:rsidRPr="006344FA" w:rsidRDefault="006F2B10" w:rsidP="006F2B10">
      <w:pPr>
        <w:shd w:val="clear" w:color="auto" w:fill="FFFFFF"/>
        <w:spacing w:after="0" w:line="240" w:lineRule="auto"/>
        <w:textAlignment w:val="baseline"/>
        <w:rPr>
          <w:rFonts w:ascii="Segoe UI" w:eastAsia="Times New Roman" w:hAnsi="Segoe UI" w:cs="Segoe UI"/>
          <w:sz w:val="18"/>
          <w:szCs w:val="18"/>
          <w:lang w:eastAsia="en-GB"/>
        </w:rPr>
      </w:pPr>
    </w:p>
    <w:p w14:paraId="6CC76301" w14:textId="77777777" w:rsidR="00510D9E" w:rsidRPr="00510D9E" w:rsidRDefault="00510D9E" w:rsidP="00510D9E">
      <w:pPr>
        <w:pStyle w:val="Default"/>
        <w:rPr>
          <w:rFonts w:ascii="Arial" w:hAnsi="Arial" w:cs="Arial"/>
          <w:b/>
          <w:bCs/>
        </w:rPr>
      </w:pPr>
      <w:r w:rsidRPr="00510D9E">
        <w:rPr>
          <w:rFonts w:ascii="Arial" w:hAnsi="Arial" w:cs="Arial"/>
          <w:b/>
          <w:bCs/>
        </w:rPr>
        <w:t>Unit 1 – PERFORMING  30%</w:t>
      </w:r>
    </w:p>
    <w:p w14:paraId="382DFF5F" w14:textId="77777777" w:rsidR="00510D9E" w:rsidRPr="00510D9E" w:rsidRDefault="00510D9E" w:rsidP="00510D9E">
      <w:pPr>
        <w:pStyle w:val="Default"/>
        <w:rPr>
          <w:rFonts w:ascii="Arial" w:hAnsi="Arial" w:cs="Arial"/>
          <w:color w:val="auto"/>
        </w:rPr>
      </w:pPr>
      <w:r w:rsidRPr="00510D9E">
        <w:rPr>
          <w:rFonts w:ascii="Arial" w:hAnsi="Arial" w:cs="Arial"/>
          <w:color w:val="auto"/>
        </w:rPr>
        <w:t>This is an internal unit. You will learn the skills and techniques needed to produce a successful performance of an existing work, you will learn a set routine from a professional performance and follow a process of research, planning, reflection, performing and Evaluation.</w:t>
      </w:r>
    </w:p>
    <w:p w14:paraId="57AAA977" w14:textId="77777777" w:rsidR="00510D9E" w:rsidRPr="00510D9E" w:rsidRDefault="00510D9E" w:rsidP="00510D9E">
      <w:pPr>
        <w:pStyle w:val="Default"/>
        <w:rPr>
          <w:rFonts w:ascii="Arial" w:hAnsi="Arial" w:cs="Arial"/>
          <w:color w:val="auto"/>
        </w:rPr>
      </w:pPr>
    </w:p>
    <w:p w14:paraId="49341EC9" w14:textId="77777777" w:rsidR="00510D9E" w:rsidRPr="00510D9E" w:rsidRDefault="00510D9E" w:rsidP="00510D9E">
      <w:pPr>
        <w:pStyle w:val="Default"/>
        <w:rPr>
          <w:rFonts w:ascii="Arial" w:hAnsi="Arial" w:cs="Arial"/>
          <w:b/>
          <w:bCs/>
          <w:color w:val="auto"/>
        </w:rPr>
      </w:pPr>
      <w:r w:rsidRPr="00510D9E">
        <w:rPr>
          <w:rFonts w:ascii="Arial" w:hAnsi="Arial" w:cs="Arial"/>
          <w:b/>
          <w:bCs/>
          <w:color w:val="auto"/>
        </w:rPr>
        <w:t>UNIT 2 – CREATING   30%</w:t>
      </w:r>
    </w:p>
    <w:p w14:paraId="6F8DD5B7" w14:textId="77777777" w:rsidR="00510D9E" w:rsidRPr="00510D9E" w:rsidRDefault="00510D9E" w:rsidP="00510D9E">
      <w:pPr>
        <w:pStyle w:val="Default"/>
        <w:rPr>
          <w:rFonts w:ascii="Arial" w:hAnsi="Arial" w:cs="Arial"/>
          <w:color w:val="auto"/>
        </w:rPr>
      </w:pPr>
      <w:r w:rsidRPr="00510D9E">
        <w:rPr>
          <w:rFonts w:ascii="Arial" w:hAnsi="Arial" w:cs="Arial"/>
          <w:color w:val="auto"/>
        </w:rPr>
        <w:t>This is an internal unit. You will learn how to create and refine your own original work. This is where you get to create your own choreography based upon a set stimuli/ brief. You will plan, choreograph, develop, perform and evaluate, following the creative process throughout.</w:t>
      </w:r>
    </w:p>
    <w:p w14:paraId="2F4CBF5F" w14:textId="77777777" w:rsidR="00510D9E" w:rsidRPr="00510D9E" w:rsidRDefault="00510D9E" w:rsidP="00510D9E">
      <w:pPr>
        <w:pStyle w:val="Default"/>
        <w:rPr>
          <w:rFonts w:ascii="Arial" w:hAnsi="Arial" w:cs="Arial"/>
          <w:color w:val="auto"/>
        </w:rPr>
      </w:pPr>
    </w:p>
    <w:p w14:paraId="2E567CF3" w14:textId="77777777" w:rsidR="00510D9E" w:rsidRPr="00510D9E" w:rsidRDefault="00510D9E" w:rsidP="00510D9E">
      <w:pPr>
        <w:pStyle w:val="Default"/>
        <w:rPr>
          <w:rFonts w:ascii="Arial" w:hAnsi="Arial" w:cs="Arial"/>
          <w:b/>
          <w:bCs/>
          <w:color w:val="auto"/>
        </w:rPr>
      </w:pPr>
      <w:r w:rsidRPr="00510D9E">
        <w:rPr>
          <w:rFonts w:ascii="Arial" w:hAnsi="Arial" w:cs="Arial"/>
          <w:b/>
          <w:bCs/>
          <w:color w:val="auto"/>
        </w:rPr>
        <w:t>UNIT 3 – PERFORMING ARTS IN PRACTICE   40%</w:t>
      </w:r>
    </w:p>
    <w:p w14:paraId="47043D29" w14:textId="77777777" w:rsidR="00510D9E" w:rsidRPr="00510D9E" w:rsidRDefault="00510D9E" w:rsidP="00510D9E">
      <w:pPr>
        <w:pStyle w:val="ListParagraph"/>
        <w:widowControl w:val="0"/>
        <w:spacing w:after="0" w:line="240" w:lineRule="auto"/>
        <w:ind w:left="0" w:right="113"/>
        <w:jc w:val="both"/>
        <w:rPr>
          <w:rFonts w:ascii="Arial" w:hAnsi="Arial" w:cs="Arial"/>
          <w:sz w:val="24"/>
          <w:szCs w:val="24"/>
        </w:rPr>
      </w:pPr>
      <w:r w:rsidRPr="00510D9E">
        <w:rPr>
          <w:rFonts w:ascii="Arial" w:hAnsi="Arial" w:cs="Arial"/>
          <w:sz w:val="24"/>
          <w:szCs w:val="24"/>
        </w:rPr>
        <w:t xml:space="preserve">This is an external unit. You will learn about areas of the performing arts industry that need to be considered when responding to a </w:t>
      </w:r>
      <w:proofErr w:type="gramStart"/>
      <w:r w:rsidRPr="00510D9E">
        <w:rPr>
          <w:rFonts w:ascii="Arial" w:hAnsi="Arial" w:cs="Arial"/>
          <w:sz w:val="24"/>
          <w:szCs w:val="24"/>
        </w:rPr>
        <w:t>commission, and</w:t>
      </w:r>
      <w:proofErr w:type="gramEnd"/>
      <w:r w:rsidRPr="00510D9E">
        <w:rPr>
          <w:rFonts w:ascii="Arial" w:hAnsi="Arial" w:cs="Arial"/>
          <w:sz w:val="24"/>
          <w:szCs w:val="24"/>
        </w:rPr>
        <w:t xml:space="preserve"> will consider these when coming up with and pitching your own idea. This unit is highly vocational, you will be following a process used in the industry for applying for bids/ funding.</w:t>
      </w:r>
    </w:p>
    <w:p w14:paraId="08AB214B" w14:textId="77777777" w:rsidR="00510D9E" w:rsidRPr="00510D9E" w:rsidRDefault="00510D9E" w:rsidP="00510D9E">
      <w:pPr>
        <w:pStyle w:val="ListParagraph"/>
        <w:widowControl w:val="0"/>
        <w:spacing w:after="0" w:line="240" w:lineRule="auto"/>
        <w:ind w:left="0" w:right="113"/>
        <w:jc w:val="both"/>
        <w:rPr>
          <w:rFonts w:ascii="Arial" w:eastAsia="MS PGothic" w:hAnsi="Arial" w:cs="Arial"/>
          <w:color w:val="000000"/>
          <w:kern w:val="24"/>
          <w:sz w:val="24"/>
          <w:szCs w:val="24"/>
        </w:rPr>
      </w:pPr>
    </w:p>
    <w:p w14:paraId="2828F418" w14:textId="77777777" w:rsidR="00510D9E" w:rsidRDefault="00510D9E" w:rsidP="00510D9E">
      <w:pPr>
        <w:jc w:val="both"/>
        <w:rPr>
          <w:rFonts w:ascii="Arial" w:hAnsi="Arial" w:cs="Arial"/>
          <w:sz w:val="24"/>
          <w:szCs w:val="24"/>
        </w:rPr>
      </w:pPr>
      <w:r w:rsidRPr="00510D9E">
        <w:rPr>
          <w:rFonts w:ascii="Arial" w:hAnsi="Arial" w:cs="Arial"/>
          <w:sz w:val="24"/>
          <w:szCs w:val="24"/>
        </w:rPr>
        <w:t>Throughout the courses, students will be offered revision sessions, mock examination days, SAMs and intervention to maximise success.</w:t>
      </w:r>
    </w:p>
    <w:p w14:paraId="29540A64" w14:textId="77777777" w:rsidR="005A2FEE" w:rsidRDefault="005A2FEE" w:rsidP="00510D9E">
      <w:pPr>
        <w:jc w:val="both"/>
        <w:rPr>
          <w:rFonts w:ascii="Arial" w:hAnsi="Arial" w:cs="Arial"/>
          <w:sz w:val="24"/>
          <w:szCs w:val="24"/>
        </w:rPr>
      </w:pPr>
    </w:p>
    <w:p w14:paraId="7889EFE2" w14:textId="77777777" w:rsidR="005A2FEE" w:rsidRDefault="005A2FEE" w:rsidP="005A2FEE">
      <w:pPr>
        <w:pStyle w:val="ListParagraph"/>
        <w:widowControl w:val="0"/>
        <w:spacing w:after="0" w:line="240" w:lineRule="auto"/>
        <w:ind w:left="0" w:right="113"/>
        <w:jc w:val="both"/>
        <w:rPr>
          <w:rFonts w:ascii="Arial" w:eastAsia="MS PGothic" w:hAnsi="Arial" w:cs="Arial"/>
          <w:b/>
          <w:bCs/>
          <w:color w:val="000000"/>
          <w:kern w:val="24"/>
          <w:sz w:val="24"/>
          <w:szCs w:val="24"/>
        </w:rPr>
      </w:pPr>
      <w:r>
        <w:rPr>
          <w:rFonts w:ascii="Arial" w:eastAsia="MS PGothic" w:hAnsi="Arial" w:cs="Arial"/>
          <w:b/>
          <w:bCs/>
          <w:color w:val="000000"/>
          <w:kern w:val="24"/>
          <w:sz w:val="24"/>
          <w:szCs w:val="24"/>
        </w:rPr>
        <w:t xml:space="preserve">ASSESSMENT DATES </w:t>
      </w:r>
    </w:p>
    <w:p w14:paraId="5EC4968E" w14:textId="77777777" w:rsidR="005A2FEE" w:rsidRDefault="005A2FEE" w:rsidP="005A2FEE">
      <w:pPr>
        <w:rPr>
          <w:rFonts w:ascii="Aptos" w:hAnsi="Aptos" w:cs="Aptos"/>
        </w:rPr>
      </w:pPr>
      <w:r>
        <w:t>Unit 1: Performing – (Internal) 10 hours 60marks</w:t>
      </w:r>
    </w:p>
    <w:p w14:paraId="36D09D54" w14:textId="77777777" w:rsidR="005A2FEE" w:rsidRDefault="005A2FEE" w:rsidP="005A2FEE">
      <w:r>
        <w:t xml:space="preserve">Unit 2: </w:t>
      </w:r>
      <w:proofErr w:type="gramStart"/>
      <w:r>
        <w:t>Creating  -</w:t>
      </w:r>
      <w:proofErr w:type="gramEnd"/>
      <w:r>
        <w:t xml:space="preserve"> (Internal) 10 hours 60marks</w:t>
      </w:r>
    </w:p>
    <w:p w14:paraId="7C306DE3" w14:textId="77777777" w:rsidR="005A2FEE" w:rsidRDefault="005A2FEE" w:rsidP="005A2FEE">
      <w:r>
        <w:t>Unit 3: Performing in Practice (External) 20 hours 80marks</w:t>
      </w:r>
    </w:p>
    <w:p w14:paraId="68F49D84" w14:textId="77777777" w:rsidR="005A2FEE" w:rsidRDefault="005A2FEE" w:rsidP="005A2FEE"/>
    <w:p w14:paraId="3F90FFD3" w14:textId="44FA20D1" w:rsidR="00EF6DB3" w:rsidRPr="00EF6DB3" w:rsidRDefault="00EF6DB3" w:rsidP="005A2FEE">
      <w:pPr>
        <w:rPr>
          <w:b/>
          <w:bCs/>
          <w:u w:val="single"/>
        </w:rPr>
      </w:pPr>
      <w:r w:rsidRPr="00EF6DB3">
        <w:rPr>
          <w:b/>
          <w:bCs/>
          <w:u w:val="single"/>
        </w:rPr>
        <w:t>YEAR 10</w:t>
      </w:r>
    </w:p>
    <w:p w14:paraId="142A983E" w14:textId="77777777" w:rsidR="005A2FEE" w:rsidRDefault="005A2FEE" w:rsidP="005A2FEE">
      <w:pPr>
        <w:rPr>
          <w:b/>
          <w:bCs/>
        </w:rPr>
      </w:pPr>
      <w:r>
        <w:rPr>
          <w:b/>
          <w:bCs/>
        </w:rPr>
        <w:t>Unit 1: 1x full day for Dress, Tech and Performance (</w:t>
      </w:r>
      <w:r>
        <w:rPr>
          <w:b/>
          <w:bCs/>
          <w:color w:val="FF0000"/>
        </w:rPr>
        <w:t>Theatre</w:t>
      </w:r>
      <w:r>
        <w:rPr>
          <w:b/>
          <w:bCs/>
        </w:rPr>
        <w:t xml:space="preserve"> and </w:t>
      </w:r>
      <w:r>
        <w:rPr>
          <w:b/>
          <w:bCs/>
          <w:color w:val="FF0000"/>
        </w:rPr>
        <w:t>SPE</w:t>
      </w:r>
      <w:r>
        <w:rPr>
          <w:b/>
          <w:bCs/>
        </w:rPr>
        <w:t xml:space="preserve"> needed)                                      </w:t>
      </w:r>
    </w:p>
    <w:p w14:paraId="0B4BBB21" w14:textId="7EA68688" w:rsidR="005A2FEE" w:rsidRDefault="005A2FEE" w:rsidP="005A2FEE">
      <w:pPr>
        <w:rPr>
          <w:b/>
          <w:bCs/>
        </w:rPr>
      </w:pPr>
      <w:r>
        <w:rPr>
          <w:b/>
          <w:bCs/>
        </w:rPr>
        <w:t xml:space="preserve"> </w:t>
      </w:r>
      <w:r w:rsidR="00E66528">
        <w:rPr>
          <w:b/>
          <w:bCs/>
          <w:color w:val="FF0000"/>
        </w:rPr>
        <w:t>Thursday 19</w:t>
      </w:r>
      <w:r w:rsidR="00E66528" w:rsidRPr="00E66528">
        <w:rPr>
          <w:b/>
          <w:bCs/>
          <w:color w:val="FF0000"/>
          <w:vertAlign w:val="superscript"/>
        </w:rPr>
        <w:t>th</w:t>
      </w:r>
      <w:r w:rsidR="00E66528">
        <w:rPr>
          <w:b/>
          <w:bCs/>
          <w:color w:val="FF0000"/>
        </w:rPr>
        <w:t xml:space="preserve"> JUNE 2025</w:t>
      </w:r>
      <w:r>
        <w:rPr>
          <w:b/>
          <w:bCs/>
          <w:color w:val="FF0000"/>
        </w:rPr>
        <w:t xml:space="preserve"> 8.55AM – 3PM</w:t>
      </w:r>
    </w:p>
    <w:p w14:paraId="684D0E4E" w14:textId="76695A74" w:rsidR="005A2FEE" w:rsidRDefault="005A2FEE" w:rsidP="005A2FEE">
      <w:pPr>
        <w:rPr>
          <w:b/>
          <w:bCs/>
        </w:rPr>
      </w:pPr>
      <w:r>
        <w:rPr>
          <w:b/>
          <w:bCs/>
        </w:rPr>
        <w:t xml:space="preserve">               1x 2hour controlled assessment for evaluation (computer room </w:t>
      </w:r>
      <w:r w:rsidR="00E66528" w:rsidRPr="00E66528">
        <w:rPr>
          <w:b/>
          <w:bCs/>
          <w:color w:val="FF0000"/>
        </w:rPr>
        <w:t>A12</w:t>
      </w:r>
      <w:r w:rsidR="00E66528">
        <w:rPr>
          <w:b/>
          <w:bCs/>
        </w:rPr>
        <w:t xml:space="preserve"> </w:t>
      </w:r>
      <w:r>
        <w:rPr>
          <w:b/>
          <w:bCs/>
        </w:rPr>
        <w:t xml:space="preserve">and REA)                                </w:t>
      </w:r>
    </w:p>
    <w:p w14:paraId="7356A339" w14:textId="25F23E3B" w:rsidR="005A2FEE" w:rsidRDefault="00E66528" w:rsidP="005A2FEE">
      <w:pPr>
        <w:rPr>
          <w:b/>
          <w:bCs/>
          <w:color w:val="FF0000"/>
        </w:rPr>
      </w:pPr>
      <w:r>
        <w:rPr>
          <w:b/>
          <w:bCs/>
          <w:color w:val="FF0000"/>
        </w:rPr>
        <w:t>Friday 20</w:t>
      </w:r>
      <w:r w:rsidRPr="00E66528">
        <w:rPr>
          <w:b/>
          <w:bCs/>
          <w:color w:val="FF0000"/>
          <w:vertAlign w:val="superscript"/>
        </w:rPr>
        <w:t>th</w:t>
      </w:r>
      <w:r>
        <w:rPr>
          <w:b/>
          <w:bCs/>
          <w:color w:val="FF0000"/>
        </w:rPr>
        <w:t xml:space="preserve"> June 2025 </w:t>
      </w:r>
      <w:r w:rsidR="005A2FEE">
        <w:rPr>
          <w:b/>
          <w:bCs/>
          <w:color w:val="FF0000"/>
        </w:rPr>
        <w:t>8.55AM – 10.55AM</w:t>
      </w:r>
      <w:r w:rsidR="008540D6">
        <w:rPr>
          <w:b/>
          <w:bCs/>
          <w:color w:val="FF0000"/>
        </w:rPr>
        <w:t xml:space="preserve"> – 12.15PM</w:t>
      </w:r>
    </w:p>
    <w:p w14:paraId="5DC0B16C" w14:textId="77777777" w:rsidR="005A2FEE" w:rsidRDefault="005A2FEE" w:rsidP="005A2FEE">
      <w:pPr>
        <w:rPr>
          <w:b/>
          <w:bCs/>
        </w:rPr>
      </w:pPr>
    </w:p>
    <w:p w14:paraId="3C753A89" w14:textId="08863EB4" w:rsidR="00EF6DB3" w:rsidRPr="00EF6DB3" w:rsidRDefault="00EF6DB3" w:rsidP="005A2FEE">
      <w:pPr>
        <w:rPr>
          <w:b/>
          <w:bCs/>
          <w:u w:val="single"/>
        </w:rPr>
      </w:pPr>
      <w:r w:rsidRPr="00EF6DB3">
        <w:rPr>
          <w:b/>
          <w:bCs/>
          <w:u w:val="single"/>
        </w:rPr>
        <w:lastRenderedPageBreak/>
        <w:t>YEAR 11</w:t>
      </w:r>
    </w:p>
    <w:p w14:paraId="52E21DEA" w14:textId="4AC9D821" w:rsidR="005A2FEE" w:rsidRDefault="005A2FEE" w:rsidP="005A2FEE">
      <w:pPr>
        <w:rPr>
          <w:b/>
          <w:bCs/>
        </w:rPr>
      </w:pPr>
      <w:r>
        <w:rPr>
          <w:b/>
          <w:bCs/>
        </w:rPr>
        <w:t>Unit 2:  1x full day for Dress, Tech and Performance (</w:t>
      </w:r>
      <w:r>
        <w:rPr>
          <w:b/>
          <w:bCs/>
          <w:color w:val="FF0000"/>
        </w:rPr>
        <w:t>Theatre</w:t>
      </w:r>
      <w:r>
        <w:rPr>
          <w:b/>
          <w:bCs/>
        </w:rPr>
        <w:t xml:space="preserve"> and </w:t>
      </w:r>
      <w:r>
        <w:rPr>
          <w:b/>
          <w:bCs/>
          <w:color w:val="FF0000"/>
        </w:rPr>
        <w:t>SPE</w:t>
      </w:r>
      <w:r>
        <w:rPr>
          <w:b/>
          <w:bCs/>
        </w:rPr>
        <w:t xml:space="preserve"> needed)                                     </w:t>
      </w:r>
    </w:p>
    <w:p w14:paraId="446375D8" w14:textId="6D9F2622" w:rsidR="005A2FEE" w:rsidRDefault="005A2FEE" w:rsidP="005A2FEE">
      <w:pPr>
        <w:rPr>
          <w:b/>
          <w:bCs/>
        </w:rPr>
      </w:pPr>
      <w:r>
        <w:rPr>
          <w:b/>
          <w:bCs/>
        </w:rPr>
        <w:t> </w:t>
      </w:r>
      <w:r w:rsidR="008540D6">
        <w:rPr>
          <w:b/>
          <w:bCs/>
          <w:color w:val="FF0000"/>
        </w:rPr>
        <w:t>Thursday 11</w:t>
      </w:r>
      <w:r w:rsidR="008540D6" w:rsidRPr="00E66528">
        <w:rPr>
          <w:b/>
          <w:bCs/>
          <w:color w:val="FF0000"/>
          <w:vertAlign w:val="superscript"/>
        </w:rPr>
        <w:t>th</w:t>
      </w:r>
      <w:r w:rsidR="008540D6">
        <w:rPr>
          <w:b/>
          <w:bCs/>
          <w:color w:val="FF0000"/>
        </w:rPr>
        <w:t xml:space="preserve"> </w:t>
      </w:r>
      <w:r w:rsidR="00E66528">
        <w:rPr>
          <w:b/>
          <w:bCs/>
          <w:color w:val="FF0000"/>
        </w:rPr>
        <w:t>DECEMBER 2025</w:t>
      </w:r>
      <w:r>
        <w:rPr>
          <w:b/>
          <w:bCs/>
          <w:color w:val="FF0000"/>
        </w:rPr>
        <w:t xml:space="preserve"> 8.55AM – 3PM</w:t>
      </w:r>
    </w:p>
    <w:p w14:paraId="3DFE209C" w14:textId="77777777" w:rsidR="005A2FEE" w:rsidRDefault="005A2FEE" w:rsidP="005A2FEE">
      <w:pPr>
        <w:rPr>
          <w:b/>
          <w:bCs/>
        </w:rPr>
      </w:pPr>
      <w:r>
        <w:rPr>
          <w:b/>
          <w:bCs/>
        </w:rPr>
        <w:t>               1x 2hour controlled assessment for evaluation (computer room and REA)                                </w:t>
      </w:r>
    </w:p>
    <w:p w14:paraId="36ACB1BE" w14:textId="192A5CD0" w:rsidR="005A2FEE" w:rsidRDefault="008540D6" w:rsidP="005A2FEE">
      <w:pPr>
        <w:rPr>
          <w:b/>
          <w:bCs/>
          <w:color w:val="FF0000"/>
        </w:rPr>
      </w:pPr>
      <w:r>
        <w:rPr>
          <w:b/>
          <w:bCs/>
          <w:color w:val="FF0000"/>
        </w:rPr>
        <w:t>Wednesday 1</w:t>
      </w:r>
      <w:r>
        <w:rPr>
          <w:b/>
          <w:bCs/>
          <w:color w:val="FF0000"/>
        </w:rPr>
        <w:t>7</w:t>
      </w:r>
      <w:r w:rsidRPr="00E66528">
        <w:rPr>
          <w:b/>
          <w:bCs/>
          <w:color w:val="FF0000"/>
          <w:vertAlign w:val="superscript"/>
        </w:rPr>
        <w:t>th</w:t>
      </w:r>
      <w:r>
        <w:rPr>
          <w:b/>
          <w:bCs/>
          <w:color w:val="FF0000"/>
        </w:rPr>
        <w:t xml:space="preserve"> </w:t>
      </w:r>
      <w:r w:rsidR="00E66528">
        <w:rPr>
          <w:b/>
          <w:bCs/>
          <w:color w:val="FF0000"/>
        </w:rPr>
        <w:t>DECEMBER</w:t>
      </w:r>
      <w:r w:rsidR="005A2FEE">
        <w:rPr>
          <w:b/>
          <w:bCs/>
          <w:color w:val="FF0000"/>
        </w:rPr>
        <w:t xml:space="preserve"> 8.55AM – </w:t>
      </w:r>
      <w:r w:rsidR="00E66528">
        <w:rPr>
          <w:b/>
          <w:bCs/>
          <w:color w:val="FF0000"/>
        </w:rPr>
        <w:t>10.55</w:t>
      </w:r>
      <w:r w:rsidR="005A2FEE">
        <w:rPr>
          <w:b/>
          <w:bCs/>
          <w:color w:val="FF0000"/>
        </w:rPr>
        <w:t>AM</w:t>
      </w:r>
      <w:r>
        <w:rPr>
          <w:b/>
          <w:bCs/>
          <w:color w:val="FF0000"/>
        </w:rPr>
        <w:t xml:space="preserve"> – 12.15PM</w:t>
      </w:r>
    </w:p>
    <w:p w14:paraId="1A2B8A70" w14:textId="77777777" w:rsidR="005A2FEE" w:rsidRDefault="005A2FEE" w:rsidP="005A2FEE">
      <w:pPr>
        <w:rPr>
          <w:b/>
          <w:bCs/>
        </w:rPr>
      </w:pPr>
    </w:p>
    <w:p w14:paraId="3CFE9121" w14:textId="77777777" w:rsidR="007C44F1" w:rsidRDefault="005A2FEE" w:rsidP="007C44F1">
      <w:pPr>
        <w:rPr>
          <w:b/>
          <w:bCs/>
          <w:color w:val="FF0000"/>
        </w:rPr>
      </w:pPr>
      <w:r>
        <w:rPr>
          <w:b/>
          <w:bCs/>
        </w:rPr>
        <w:t>Unit 3:</w:t>
      </w:r>
      <w:r w:rsidR="007C44F1">
        <w:rPr>
          <w:b/>
          <w:bCs/>
        </w:rPr>
        <w:t xml:space="preserve"> </w:t>
      </w:r>
      <w:r w:rsidR="007C44F1">
        <w:rPr>
          <w:b/>
          <w:bCs/>
        </w:rPr>
        <w:t>1x full day for Dress, Tech and Performance (</w:t>
      </w:r>
      <w:r w:rsidR="007C44F1">
        <w:rPr>
          <w:b/>
          <w:bCs/>
          <w:color w:val="FF0000"/>
        </w:rPr>
        <w:t>Theatre</w:t>
      </w:r>
      <w:r w:rsidR="007C44F1">
        <w:rPr>
          <w:b/>
          <w:bCs/>
        </w:rPr>
        <w:t xml:space="preserve"> and </w:t>
      </w:r>
      <w:r w:rsidR="007C44F1">
        <w:rPr>
          <w:b/>
          <w:bCs/>
          <w:color w:val="FF0000"/>
        </w:rPr>
        <w:t>SPE</w:t>
      </w:r>
      <w:r w:rsidR="007C44F1">
        <w:rPr>
          <w:b/>
          <w:bCs/>
        </w:rPr>
        <w:t xml:space="preserve"> needed)                                      </w:t>
      </w:r>
      <w:r w:rsidR="007C44F1">
        <w:rPr>
          <w:b/>
          <w:bCs/>
          <w:color w:val="FF0000"/>
        </w:rPr>
        <w:t> </w:t>
      </w:r>
    </w:p>
    <w:p w14:paraId="136A97F2" w14:textId="3F63FC38" w:rsidR="005A2FEE" w:rsidRDefault="007C44F1" w:rsidP="005A2FEE">
      <w:pPr>
        <w:rPr>
          <w:b/>
          <w:bCs/>
          <w:color w:val="FF0000"/>
        </w:rPr>
      </w:pPr>
      <w:r>
        <w:rPr>
          <w:b/>
          <w:bCs/>
          <w:color w:val="FF0000"/>
        </w:rPr>
        <w:t>Monday 27</w:t>
      </w:r>
      <w:r w:rsidRPr="007C44F1">
        <w:rPr>
          <w:b/>
          <w:bCs/>
          <w:color w:val="FF0000"/>
          <w:vertAlign w:val="superscript"/>
        </w:rPr>
        <w:t>th</w:t>
      </w:r>
      <w:r>
        <w:rPr>
          <w:b/>
          <w:bCs/>
          <w:color w:val="FF0000"/>
        </w:rPr>
        <w:t xml:space="preserve"> </w:t>
      </w:r>
      <w:proofErr w:type="gramStart"/>
      <w:r>
        <w:rPr>
          <w:b/>
          <w:bCs/>
          <w:color w:val="FF0000"/>
        </w:rPr>
        <w:t xml:space="preserve">April </w:t>
      </w:r>
      <w:r w:rsidR="005A2FEE">
        <w:rPr>
          <w:b/>
          <w:bCs/>
          <w:color w:val="FF0000"/>
        </w:rPr>
        <w:t xml:space="preserve"> 8.55</w:t>
      </w:r>
      <w:proofErr w:type="gramEnd"/>
      <w:r w:rsidR="005A2FEE">
        <w:rPr>
          <w:b/>
          <w:bCs/>
          <w:color w:val="FF0000"/>
        </w:rPr>
        <w:t xml:space="preserve"> – </w:t>
      </w:r>
      <w:r>
        <w:rPr>
          <w:b/>
          <w:bCs/>
          <w:color w:val="FF0000"/>
        </w:rPr>
        <w:t>4</w:t>
      </w:r>
      <w:r w:rsidR="005A2FEE">
        <w:rPr>
          <w:b/>
          <w:bCs/>
          <w:color w:val="FF0000"/>
        </w:rPr>
        <w:t>PM</w:t>
      </w:r>
    </w:p>
    <w:p w14:paraId="08BC4B39" w14:textId="4ACEFC78" w:rsidR="005A2FEE" w:rsidRPr="007C44F1" w:rsidRDefault="005A2FEE" w:rsidP="005A2FEE">
      <w:pPr>
        <w:rPr>
          <w:b/>
          <w:bCs/>
        </w:rPr>
      </w:pPr>
      <w:r>
        <w:rPr>
          <w:b/>
          <w:bCs/>
        </w:rPr>
        <w:t>    </w:t>
      </w:r>
      <w:r w:rsidR="007C44F1">
        <w:rPr>
          <w:b/>
          <w:bCs/>
        </w:rPr>
        <w:t xml:space="preserve">1x Full day to pitch presentation </w:t>
      </w:r>
      <w:r w:rsidR="007C44F1" w:rsidRPr="007C44F1">
        <w:rPr>
          <w:b/>
          <w:bCs/>
          <w:color w:val="000000" w:themeColor="text1"/>
        </w:rPr>
        <w:t>(</w:t>
      </w:r>
      <w:r w:rsidR="007C44F1" w:rsidRPr="007C44F1">
        <w:rPr>
          <w:b/>
          <w:bCs/>
          <w:color w:val="FF0000"/>
        </w:rPr>
        <w:t>A12 &amp; practice rooms</w:t>
      </w:r>
      <w:r w:rsidR="007C44F1" w:rsidRPr="007C44F1">
        <w:rPr>
          <w:b/>
          <w:bCs/>
          <w:color w:val="FF0000"/>
        </w:rPr>
        <w:t xml:space="preserve"> </w:t>
      </w:r>
      <w:r w:rsidR="007C44F1">
        <w:rPr>
          <w:b/>
          <w:bCs/>
        </w:rPr>
        <w:t>and REA)                                                                    </w:t>
      </w:r>
      <w:r>
        <w:rPr>
          <w:b/>
          <w:bCs/>
        </w:rPr>
        <w:t>           </w:t>
      </w:r>
    </w:p>
    <w:p w14:paraId="7B53EDA9" w14:textId="5D578B71" w:rsidR="005A2FEE" w:rsidRDefault="007C44F1" w:rsidP="005A2FEE">
      <w:pPr>
        <w:rPr>
          <w:b/>
          <w:bCs/>
        </w:rPr>
      </w:pPr>
      <w:r>
        <w:rPr>
          <w:b/>
          <w:bCs/>
          <w:color w:val="FF0000"/>
        </w:rPr>
        <w:t>Wednesday 29</w:t>
      </w:r>
      <w:r w:rsidRPr="007C44F1">
        <w:rPr>
          <w:b/>
          <w:bCs/>
          <w:color w:val="FF0000"/>
          <w:vertAlign w:val="superscript"/>
        </w:rPr>
        <w:t>th</w:t>
      </w:r>
      <w:r>
        <w:rPr>
          <w:b/>
          <w:bCs/>
          <w:color w:val="FF0000"/>
        </w:rPr>
        <w:t xml:space="preserve"> </w:t>
      </w:r>
      <w:proofErr w:type="gramStart"/>
      <w:r>
        <w:rPr>
          <w:b/>
          <w:bCs/>
          <w:color w:val="FF0000"/>
        </w:rPr>
        <w:t xml:space="preserve">April </w:t>
      </w:r>
      <w:r w:rsidR="005A2FEE">
        <w:rPr>
          <w:b/>
          <w:bCs/>
          <w:color w:val="FF0000"/>
        </w:rPr>
        <w:t xml:space="preserve"> 8</w:t>
      </w:r>
      <w:proofErr w:type="gramEnd"/>
      <w:r w:rsidR="005A2FEE">
        <w:rPr>
          <w:b/>
          <w:bCs/>
          <w:color w:val="FF0000"/>
        </w:rPr>
        <w:t xml:space="preserve">.55AM – </w:t>
      </w:r>
      <w:r>
        <w:rPr>
          <w:b/>
          <w:bCs/>
          <w:color w:val="FF0000"/>
        </w:rPr>
        <w:t>4</w:t>
      </w:r>
      <w:r w:rsidR="005A2FEE">
        <w:rPr>
          <w:b/>
          <w:bCs/>
          <w:color w:val="FF0000"/>
        </w:rPr>
        <w:t>PM</w:t>
      </w:r>
    </w:p>
    <w:p w14:paraId="6E51D8F1" w14:textId="77777777" w:rsidR="005A2FEE" w:rsidRDefault="005A2FEE" w:rsidP="005A2FEE">
      <w:pPr>
        <w:rPr>
          <w:b/>
          <w:bCs/>
        </w:rPr>
      </w:pPr>
      <w:r>
        <w:rPr>
          <w:b/>
          <w:bCs/>
        </w:rPr>
        <w:t xml:space="preserve">               1x 2hour controlled assessment for evaluation (computer room and REA)                                </w:t>
      </w:r>
    </w:p>
    <w:p w14:paraId="5DD168ED" w14:textId="20F2EEF8" w:rsidR="005A2FEE" w:rsidRDefault="007C44F1" w:rsidP="005A2FEE">
      <w:pPr>
        <w:rPr>
          <w:b/>
          <w:bCs/>
          <w:color w:val="FF0000"/>
        </w:rPr>
      </w:pPr>
      <w:r>
        <w:rPr>
          <w:b/>
          <w:bCs/>
          <w:color w:val="FF0000"/>
        </w:rPr>
        <w:t>Thursday 30</w:t>
      </w:r>
      <w:r w:rsidRPr="007C44F1">
        <w:rPr>
          <w:b/>
          <w:bCs/>
          <w:color w:val="FF0000"/>
          <w:vertAlign w:val="superscript"/>
        </w:rPr>
        <w:t>th</w:t>
      </w:r>
      <w:r>
        <w:rPr>
          <w:b/>
          <w:bCs/>
          <w:color w:val="FF0000"/>
        </w:rPr>
        <w:t xml:space="preserve"> April</w:t>
      </w:r>
      <w:r w:rsidR="005A2FEE">
        <w:rPr>
          <w:b/>
          <w:bCs/>
          <w:color w:val="FF0000"/>
        </w:rPr>
        <w:t xml:space="preserve"> 8.55AM – 1</w:t>
      </w:r>
      <w:r>
        <w:rPr>
          <w:b/>
          <w:bCs/>
          <w:color w:val="FF0000"/>
        </w:rPr>
        <w:t>2.15PM</w:t>
      </w:r>
    </w:p>
    <w:p w14:paraId="45B321BE" w14:textId="77777777" w:rsidR="005A2FEE" w:rsidRDefault="005A2FEE" w:rsidP="005A2FEE"/>
    <w:p w14:paraId="0422411B" w14:textId="77777777" w:rsidR="005A2FEE" w:rsidRDefault="005A2FEE" w:rsidP="005A2FEE"/>
    <w:p w14:paraId="31285C6F" w14:textId="77777777" w:rsidR="005A2FEE" w:rsidRDefault="005A2FEE" w:rsidP="005A2FEE"/>
    <w:p w14:paraId="746EEDEE" w14:textId="77777777" w:rsidR="005A2FEE" w:rsidRDefault="005A2FEE" w:rsidP="005A2FEE"/>
    <w:p w14:paraId="25C11826" w14:textId="77777777" w:rsidR="005A2FEE" w:rsidRPr="00510D9E" w:rsidRDefault="005A2FEE" w:rsidP="00510D9E">
      <w:pPr>
        <w:jc w:val="both"/>
        <w:rPr>
          <w:rFonts w:ascii="Arial" w:hAnsi="Arial" w:cs="Arial"/>
          <w:sz w:val="24"/>
          <w:szCs w:val="24"/>
        </w:rPr>
      </w:pPr>
    </w:p>
    <w:p w14:paraId="5D8FB2B3" w14:textId="77777777" w:rsidR="00510D9E" w:rsidRPr="006439D9" w:rsidRDefault="00510D9E" w:rsidP="005E7AC0">
      <w:pPr>
        <w:rPr>
          <w:b/>
        </w:rPr>
      </w:pPr>
    </w:p>
    <w:sectPr w:rsidR="00510D9E" w:rsidRPr="006439D9" w:rsidSect="000D7A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Rounded Book">
    <w:altName w:val="Calibri"/>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AB"/>
    <w:multiLevelType w:val="hybridMultilevel"/>
    <w:tmpl w:val="253A7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6F77BF"/>
    <w:multiLevelType w:val="hybridMultilevel"/>
    <w:tmpl w:val="69764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2405B9"/>
    <w:multiLevelType w:val="hybridMultilevel"/>
    <w:tmpl w:val="666A8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BF41D5"/>
    <w:multiLevelType w:val="hybridMultilevel"/>
    <w:tmpl w:val="4B64C4D8"/>
    <w:lvl w:ilvl="0" w:tplc="EF94B11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DC7908"/>
    <w:multiLevelType w:val="hybridMultilevel"/>
    <w:tmpl w:val="A972F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D52DD7"/>
    <w:multiLevelType w:val="hybridMultilevel"/>
    <w:tmpl w:val="B96CD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D736CB"/>
    <w:multiLevelType w:val="hybridMultilevel"/>
    <w:tmpl w:val="912A9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562DA7"/>
    <w:multiLevelType w:val="hybridMultilevel"/>
    <w:tmpl w:val="9482B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71A6B"/>
    <w:multiLevelType w:val="hybridMultilevel"/>
    <w:tmpl w:val="81C2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213184"/>
    <w:multiLevelType w:val="hybridMultilevel"/>
    <w:tmpl w:val="299825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1893520"/>
    <w:multiLevelType w:val="multilevel"/>
    <w:tmpl w:val="BD74A154"/>
    <w:lvl w:ilvl="0">
      <w:start w:val="1"/>
      <w:numFmt w:val="decimal"/>
      <w:lvlText w:val="%1"/>
      <w:lvlJc w:val="left"/>
      <w:pPr>
        <w:ind w:left="520" w:hanging="520"/>
      </w:pPr>
    </w:lvl>
    <w:lvl w:ilvl="1">
      <w:start w:val="1"/>
      <w:numFmt w:val="decimal"/>
      <w:lvlText w:val="%1.%2"/>
      <w:lvlJc w:val="left"/>
      <w:pPr>
        <w:ind w:left="520" w:hanging="520"/>
      </w:p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1917403"/>
    <w:multiLevelType w:val="hybridMultilevel"/>
    <w:tmpl w:val="A7168A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3437AEB"/>
    <w:multiLevelType w:val="hybridMultilevel"/>
    <w:tmpl w:val="391C7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9D3C2D"/>
    <w:multiLevelType w:val="hybridMultilevel"/>
    <w:tmpl w:val="AD46D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B5D5674"/>
    <w:multiLevelType w:val="hybridMultilevel"/>
    <w:tmpl w:val="44D03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C0524A"/>
    <w:multiLevelType w:val="hybridMultilevel"/>
    <w:tmpl w:val="4A3403E6"/>
    <w:lvl w:ilvl="0" w:tplc="067AB53C">
      <w:start w:val="1"/>
      <w:numFmt w:val="bullet"/>
      <w:lvlText w:val=""/>
      <w:lvlJc w:val="left"/>
      <w:pPr>
        <w:tabs>
          <w:tab w:val="num" w:pos="720"/>
        </w:tabs>
        <w:ind w:left="720" w:hanging="360"/>
      </w:pPr>
      <w:rPr>
        <w:rFonts w:ascii="Wingdings" w:hAnsi="Wingdings" w:hint="default"/>
      </w:rPr>
    </w:lvl>
    <w:lvl w:ilvl="1" w:tplc="3A40202A" w:tentative="1">
      <w:start w:val="1"/>
      <w:numFmt w:val="bullet"/>
      <w:lvlText w:val=""/>
      <w:lvlJc w:val="left"/>
      <w:pPr>
        <w:tabs>
          <w:tab w:val="num" w:pos="1440"/>
        </w:tabs>
        <w:ind w:left="1440" w:hanging="360"/>
      </w:pPr>
      <w:rPr>
        <w:rFonts w:ascii="Wingdings" w:hAnsi="Wingdings" w:hint="default"/>
      </w:rPr>
    </w:lvl>
    <w:lvl w:ilvl="2" w:tplc="5644E35C" w:tentative="1">
      <w:start w:val="1"/>
      <w:numFmt w:val="bullet"/>
      <w:lvlText w:val=""/>
      <w:lvlJc w:val="left"/>
      <w:pPr>
        <w:tabs>
          <w:tab w:val="num" w:pos="2160"/>
        </w:tabs>
        <w:ind w:left="2160" w:hanging="360"/>
      </w:pPr>
      <w:rPr>
        <w:rFonts w:ascii="Wingdings" w:hAnsi="Wingdings" w:hint="default"/>
      </w:rPr>
    </w:lvl>
    <w:lvl w:ilvl="3" w:tplc="F45ADC1A" w:tentative="1">
      <w:start w:val="1"/>
      <w:numFmt w:val="bullet"/>
      <w:lvlText w:val=""/>
      <w:lvlJc w:val="left"/>
      <w:pPr>
        <w:tabs>
          <w:tab w:val="num" w:pos="2880"/>
        </w:tabs>
        <w:ind w:left="2880" w:hanging="360"/>
      </w:pPr>
      <w:rPr>
        <w:rFonts w:ascii="Wingdings" w:hAnsi="Wingdings" w:hint="default"/>
      </w:rPr>
    </w:lvl>
    <w:lvl w:ilvl="4" w:tplc="6FCEBD10" w:tentative="1">
      <w:start w:val="1"/>
      <w:numFmt w:val="bullet"/>
      <w:lvlText w:val=""/>
      <w:lvlJc w:val="left"/>
      <w:pPr>
        <w:tabs>
          <w:tab w:val="num" w:pos="3600"/>
        </w:tabs>
        <w:ind w:left="3600" w:hanging="360"/>
      </w:pPr>
      <w:rPr>
        <w:rFonts w:ascii="Wingdings" w:hAnsi="Wingdings" w:hint="default"/>
      </w:rPr>
    </w:lvl>
    <w:lvl w:ilvl="5" w:tplc="A7ECAD5A" w:tentative="1">
      <w:start w:val="1"/>
      <w:numFmt w:val="bullet"/>
      <w:lvlText w:val=""/>
      <w:lvlJc w:val="left"/>
      <w:pPr>
        <w:tabs>
          <w:tab w:val="num" w:pos="4320"/>
        </w:tabs>
        <w:ind w:left="4320" w:hanging="360"/>
      </w:pPr>
      <w:rPr>
        <w:rFonts w:ascii="Wingdings" w:hAnsi="Wingdings" w:hint="default"/>
      </w:rPr>
    </w:lvl>
    <w:lvl w:ilvl="6" w:tplc="C27E147E" w:tentative="1">
      <w:start w:val="1"/>
      <w:numFmt w:val="bullet"/>
      <w:lvlText w:val=""/>
      <w:lvlJc w:val="left"/>
      <w:pPr>
        <w:tabs>
          <w:tab w:val="num" w:pos="5040"/>
        </w:tabs>
        <w:ind w:left="5040" w:hanging="360"/>
      </w:pPr>
      <w:rPr>
        <w:rFonts w:ascii="Wingdings" w:hAnsi="Wingdings" w:hint="default"/>
      </w:rPr>
    </w:lvl>
    <w:lvl w:ilvl="7" w:tplc="9D9030F6" w:tentative="1">
      <w:start w:val="1"/>
      <w:numFmt w:val="bullet"/>
      <w:lvlText w:val=""/>
      <w:lvlJc w:val="left"/>
      <w:pPr>
        <w:tabs>
          <w:tab w:val="num" w:pos="5760"/>
        </w:tabs>
        <w:ind w:left="5760" w:hanging="360"/>
      </w:pPr>
      <w:rPr>
        <w:rFonts w:ascii="Wingdings" w:hAnsi="Wingdings" w:hint="default"/>
      </w:rPr>
    </w:lvl>
    <w:lvl w:ilvl="8" w:tplc="CD7A747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644C61"/>
    <w:multiLevelType w:val="hybridMultilevel"/>
    <w:tmpl w:val="23D85C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6CB35C1"/>
    <w:multiLevelType w:val="multilevel"/>
    <w:tmpl w:val="4B1855DC"/>
    <w:lvl w:ilvl="0">
      <w:start w:val="1"/>
      <w:numFmt w:val="decimal"/>
      <w:lvlText w:val="%1"/>
      <w:lvlJc w:val="left"/>
      <w:pPr>
        <w:ind w:left="400" w:hanging="400"/>
      </w:pPr>
    </w:lvl>
    <w:lvl w:ilvl="1">
      <w:start w:val="1"/>
      <w:numFmt w:val="decimal"/>
      <w:lvlText w:val="%2."/>
      <w:lvlJc w:val="left"/>
      <w:pPr>
        <w:ind w:left="400" w:hanging="400"/>
      </w:pPr>
      <w:rPr>
        <w:rFonts w:ascii="Arial" w:eastAsia="Times New Roman" w:hAnsi="Arial" w:cs="Arial"/>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6CC76363"/>
    <w:multiLevelType w:val="hybridMultilevel"/>
    <w:tmpl w:val="D07E2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3055617">
    <w:abstractNumId w:val="3"/>
  </w:num>
  <w:num w:numId="2" w16cid:durableId="1187669861">
    <w:abstractNumId w:val="12"/>
  </w:num>
  <w:num w:numId="3" w16cid:durableId="62144278">
    <w:abstractNumId w:val="13"/>
  </w:num>
  <w:num w:numId="4" w16cid:durableId="278997835">
    <w:abstractNumId w:val="6"/>
  </w:num>
  <w:num w:numId="5" w16cid:durableId="1084258565">
    <w:abstractNumId w:val="14"/>
  </w:num>
  <w:num w:numId="6" w16cid:durableId="1956786573">
    <w:abstractNumId w:val="11"/>
  </w:num>
  <w:num w:numId="7" w16cid:durableId="1091389260">
    <w:abstractNumId w:val="1"/>
  </w:num>
  <w:num w:numId="8" w16cid:durableId="21173796">
    <w:abstractNumId w:val="2"/>
  </w:num>
  <w:num w:numId="9" w16cid:durableId="134760309">
    <w:abstractNumId w:val="4"/>
  </w:num>
  <w:num w:numId="10" w16cid:durableId="1198471702">
    <w:abstractNumId w:val="0"/>
  </w:num>
  <w:num w:numId="11" w16cid:durableId="1017468946">
    <w:abstractNumId w:val="18"/>
  </w:num>
  <w:num w:numId="12" w16cid:durableId="1681617278">
    <w:abstractNumId w:val="15"/>
  </w:num>
  <w:num w:numId="13" w16cid:durableId="1244340440">
    <w:abstractNumId w:val="7"/>
  </w:num>
  <w:num w:numId="14" w16cid:durableId="1916477078">
    <w:abstractNumId w:val="8"/>
  </w:num>
  <w:num w:numId="15" w16cid:durableId="2056194843">
    <w:abstractNumId w:val="5"/>
  </w:num>
  <w:num w:numId="16" w16cid:durableId="14237951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50339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74023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8231542">
    <w:abstractNumId w:val="13"/>
  </w:num>
  <w:num w:numId="20" w16cid:durableId="14199803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AC0"/>
    <w:rsid w:val="00021518"/>
    <w:rsid w:val="00073113"/>
    <w:rsid w:val="00080A71"/>
    <w:rsid w:val="0009015B"/>
    <w:rsid w:val="000D7A71"/>
    <w:rsid w:val="000F3DF0"/>
    <w:rsid w:val="0010120A"/>
    <w:rsid w:val="0013068B"/>
    <w:rsid w:val="00165181"/>
    <w:rsid w:val="001C3DD9"/>
    <w:rsid w:val="001E241E"/>
    <w:rsid w:val="0021032B"/>
    <w:rsid w:val="00213C20"/>
    <w:rsid w:val="00217207"/>
    <w:rsid w:val="002F4955"/>
    <w:rsid w:val="002F79FE"/>
    <w:rsid w:val="00316D09"/>
    <w:rsid w:val="00333633"/>
    <w:rsid w:val="00363B41"/>
    <w:rsid w:val="0037668E"/>
    <w:rsid w:val="00381599"/>
    <w:rsid w:val="003A3C5C"/>
    <w:rsid w:val="003B68AE"/>
    <w:rsid w:val="003B7034"/>
    <w:rsid w:val="003E1AD4"/>
    <w:rsid w:val="00490DD9"/>
    <w:rsid w:val="00495453"/>
    <w:rsid w:val="004C5D4C"/>
    <w:rsid w:val="004F4C8B"/>
    <w:rsid w:val="00510D9E"/>
    <w:rsid w:val="00563EE1"/>
    <w:rsid w:val="005A2FEE"/>
    <w:rsid w:val="005A55C4"/>
    <w:rsid w:val="005E7AC0"/>
    <w:rsid w:val="0063345F"/>
    <w:rsid w:val="006439D9"/>
    <w:rsid w:val="006C26FE"/>
    <w:rsid w:val="006F2B10"/>
    <w:rsid w:val="007C44F1"/>
    <w:rsid w:val="007E1898"/>
    <w:rsid w:val="008540D6"/>
    <w:rsid w:val="008728E5"/>
    <w:rsid w:val="008868CD"/>
    <w:rsid w:val="00894323"/>
    <w:rsid w:val="008C5DA1"/>
    <w:rsid w:val="008C635B"/>
    <w:rsid w:val="00933E48"/>
    <w:rsid w:val="00947C2D"/>
    <w:rsid w:val="009A74AD"/>
    <w:rsid w:val="009E2FDF"/>
    <w:rsid w:val="00A26F56"/>
    <w:rsid w:val="00A3638E"/>
    <w:rsid w:val="00A444AB"/>
    <w:rsid w:val="00A80795"/>
    <w:rsid w:val="00A948C4"/>
    <w:rsid w:val="00AA7C8B"/>
    <w:rsid w:val="00AB4F57"/>
    <w:rsid w:val="00AD33AB"/>
    <w:rsid w:val="00AF3B68"/>
    <w:rsid w:val="00B25698"/>
    <w:rsid w:val="00B268F5"/>
    <w:rsid w:val="00B601BE"/>
    <w:rsid w:val="00BF3F31"/>
    <w:rsid w:val="00BF76F3"/>
    <w:rsid w:val="00C17356"/>
    <w:rsid w:val="00C20A55"/>
    <w:rsid w:val="00C446CD"/>
    <w:rsid w:val="00C52BF4"/>
    <w:rsid w:val="00D04D3C"/>
    <w:rsid w:val="00D07F81"/>
    <w:rsid w:val="00D5340E"/>
    <w:rsid w:val="00D542EB"/>
    <w:rsid w:val="00DF35EC"/>
    <w:rsid w:val="00E66528"/>
    <w:rsid w:val="00E6744F"/>
    <w:rsid w:val="00EC17BC"/>
    <w:rsid w:val="00EC1BBA"/>
    <w:rsid w:val="00EF3037"/>
    <w:rsid w:val="00EF6DB3"/>
    <w:rsid w:val="00F45D1A"/>
    <w:rsid w:val="00FB1BB4"/>
    <w:rsid w:val="00FE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71C66"/>
  <w15:chartTrackingRefBased/>
  <w15:docId w15:val="{9C9BDDE3-8C37-413D-868A-506F33DD6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7AC0"/>
    <w:pPr>
      <w:ind w:left="720"/>
      <w:contextualSpacing/>
    </w:pPr>
  </w:style>
  <w:style w:type="paragraph" w:styleId="BalloonText">
    <w:name w:val="Balloon Text"/>
    <w:basedOn w:val="Normal"/>
    <w:link w:val="BalloonTextChar"/>
    <w:uiPriority w:val="99"/>
    <w:semiHidden/>
    <w:unhideWhenUsed/>
    <w:rsid w:val="001E2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41E"/>
    <w:rPr>
      <w:rFonts w:ascii="Segoe UI" w:hAnsi="Segoe UI" w:cs="Segoe UI"/>
      <w:sz w:val="18"/>
      <w:szCs w:val="18"/>
    </w:rPr>
  </w:style>
  <w:style w:type="paragraph" w:customStyle="1" w:styleId="paragraph">
    <w:name w:val="paragraph"/>
    <w:basedOn w:val="Normal"/>
    <w:rsid w:val="006F2B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B4F57"/>
    <w:rPr>
      <w:color w:val="0000FF"/>
      <w:u w:val="single"/>
    </w:rPr>
  </w:style>
  <w:style w:type="paragraph" w:customStyle="1" w:styleId="Default">
    <w:name w:val="Default"/>
    <w:rsid w:val="00510D9E"/>
    <w:pPr>
      <w:autoSpaceDE w:val="0"/>
      <w:autoSpaceDN w:val="0"/>
      <w:adjustRightInd w:val="0"/>
      <w:spacing w:after="0" w:line="240" w:lineRule="auto"/>
    </w:pPr>
    <w:rPr>
      <w:rFonts w:ascii="Gotham Rounded Book" w:eastAsia="Times New Roman" w:hAnsi="Gotham Rounded Book" w:cs="Gotham Rounded Book"/>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4586">
      <w:bodyDiv w:val="1"/>
      <w:marLeft w:val="0"/>
      <w:marRight w:val="0"/>
      <w:marTop w:val="0"/>
      <w:marBottom w:val="0"/>
      <w:divBdr>
        <w:top w:val="none" w:sz="0" w:space="0" w:color="auto"/>
        <w:left w:val="none" w:sz="0" w:space="0" w:color="auto"/>
        <w:bottom w:val="none" w:sz="0" w:space="0" w:color="auto"/>
        <w:right w:val="none" w:sz="0" w:space="0" w:color="auto"/>
      </w:divBdr>
    </w:div>
    <w:div w:id="294794458">
      <w:bodyDiv w:val="1"/>
      <w:marLeft w:val="0"/>
      <w:marRight w:val="0"/>
      <w:marTop w:val="0"/>
      <w:marBottom w:val="0"/>
      <w:divBdr>
        <w:top w:val="none" w:sz="0" w:space="0" w:color="auto"/>
        <w:left w:val="none" w:sz="0" w:space="0" w:color="auto"/>
        <w:bottom w:val="none" w:sz="0" w:space="0" w:color="auto"/>
        <w:right w:val="none" w:sz="0" w:space="0" w:color="auto"/>
      </w:divBdr>
      <w:divsChild>
        <w:div w:id="75791526">
          <w:marLeft w:val="547"/>
          <w:marRight w:val="0"/>
          <w:marTop w:val="154"/>
          <w:marBottom w:val="0"/>
          <w:divBdr>
            <w:top w:val="none" w:sz="0" w:space="0" w:color="auto"/>
            <w:left w:val="none" w:sz="0" w:space="0" w:color="auto"/>
            <w:bottom w:val="none" w:sz="0" w:space="0" w:color="auto"/>
            <w:right w:val="none" w:sz="0" w:space="0" w:color="auto"/>
          </w:divBdr>
        </w:div>
        <w:div w:id="156922103">
          <w:marLeft w:val="547"/>
          <w:marRight w:val="0"/>
          <w:marTop w:val="154"/>
          <w:marBottom w:val="0"/>
          <w:divBdr>
            <w:top w:val="none" w:sz="0" w:space="0" w:color="auto"/>
            <w:left w:val="none" w:sz="0" w:space="0" w:color="auto"/>
            <w:bottom w:val="none" w:sz="0" w:space="0" w:color="auto"/>
            <w:right w:val="none" w:sz="0" w:space="0" w:color="auto"/>
          </w:divBdr>
        </w:div>
        <w:div w:id="1173257171">
          <w:marLeft w:val="547"/>
          <w:marRight w:val="0"/>
          <w:marTop w:val="154"/>
          <w:marBottom w:val="0"/>
          <w:divBdr>
            <w:top w:val="none" w:sz="0" w:space="0" w:color="auto"/>
            <w:left w:val="none" w:sz="0" w:space="0" w:color="auto"/>
            <w:bottom w:val="none" w:sz="0" w:space="0" w:color="auto"/>
            <w:right w:val="none" w:sz="0" w:space="0" w:color="auto"/>
          </w:divBdr>
        </w:div>
        <w:div w:id="1707481930">
          <w:marLeft w:val="547"/>
          <w:marRight w:val="0"/>
          <w:marTop w:val="154"/>
          <w:marBottom w:val="0"/>
          <w:divBdr>
            <w:top w:val="none" w:sz="0" w:space="0" w:color="auto"/>
            <w:left w:val="none" w:sz="0" w:space="0" w:color="auto"/>
            <w:bottom w:val="none" w:sz="0" w:space="0" w:color="auto"/>
            <w:right w:val="none" w:sz="0" w:space="0" w:color="auto"/>
          </w:divBdr>
        </w:div>
        <w:div w:id="1953050175">
          <w:marLeft w:val="547"/>
          <w:marRight w:val="0"/>
          <w:marTop w:val="154"/>
          <w:marBottom w:val="0"/>
          <w:divBdr>
            <w:top w:val="none" w:sz="0" w:space="0" w:color="auto"/>
            <w:left w:val="none" w:sz="0" w:space="0" w:color="auto"/>
            <w:bottom w:val="none" w:sz="0" w:space="0" w:color="auto"/>
            <w:right w:val="none" w:sz="0" w:space="0" w:color="auto"/>
          </w:divBdr>
        </w:div>
        <w:div w:id="381248903">
          <w:marLeft w:val="547"/>
          <w:marRight w:val="0"/>
          <w:marTop w:val="154"/>
          <w:marBottom w:val="0"/>
          <w:divBdr>
            <w:top w:val="none" w:sz="0" w:space="0" w:color="auto"/>
            <w:left w:val="none" w:sz="0" w:space="0" w:color="auto"/>
            <w:bottom w:val="none" w:sz="0" w:space="0" w:color="auto"/>
            <w:right w:val="none" w:sz="0" w:space="0" w:color="auto"/>
          </w:divBdr>
        </w:div>
      </w:divsChild>
    </w:div>
    <w:div w:id="484207489">
      <w:bodyDiv w:val="1"/>
      <w:marLeft w:val="0"/>
      <w:marRight w:val="0"/>
      <w:marTop w:val="0"/>
      <w:marBottom w:val="0"/>
      <w:divBdr>
        <w:top w:val="none" w:sz="0" w:space="0" w:color="auto"/>
        <w:left w:val="none" w:sz="0" w:space="0" w:color="auto"/>
        <w:bottom w:val="none" w:sz="0" w:space="0" w:color="auto"/>
        <w:right w:val="none" w:sz="0" w:space="0" w:color="auto"/>
      </w:divBdr>
    </w:div>
    <w:div w:id="992174572">
      <w:bodyDiv w:val="1"/>
      <w:marLeft w:val="0"/>
      <w:marRight w:val="0"/>
      <w:marTop w:val="0"/>
      <w:marBottom w:val="0"/>
      <w:divBdr>
        <w:top w:val="none" w:sz="0" w:space="0" w:color="auto"/>
        <w:left w:val="none" w:sz="0" w:space="0" w:color="auto"/>
        <w:bottom w:val="none" w:sz="0" w:space="0" w:color="auto"/>
        <w:right w:val="none" w:sz="0" w:space="0" w:color="auto"/>
      </w:divBdr>
    </w:div>
    <w:div w:id="1703361677">
      <w:bodyDiv w:val="1"/>
      <w:marLeft w:val="0"/>
      <w:marRight w:val="0"/>
      <w:marTop w:val="0"/>
      <w:marBottom w:val="0"/>
      <w:divBdr>
        <w:top w:val="none" w:sz="0" w:space="0" w:color="auto"/>
        <w:left w:val="none" w:sz="0" w:space="0" w:color="auto"/>
        <w:bottom w:val="none" w:sz="0" w:space="0" w:color="auto"/>
        <w:right w:val="none" w:sz="0" w:space="0" w:color="auto"/>
      </w:divBdr>
    </w:div>
    <w:div w:id="1886990411">
      <w:bodyDiv w:val="1"/>
      <w:marLeft w:val="0"/>
      <w:marRight w:val="0"/>
      <w:marTop w:val="0"/>
      <w:marBottom w:val="0"/>
      <w:divBdr>
        <w:top w:val="none" w:sz="0" w:space="0" w:color="auto"/>
        <w:left w:val="none" w:sz="0" w:space="0" w:color="auto"/>
        <w:bottom w:val="none" w:sz="0" w:space="0" w:color="auto"/>
        <w:right w:val="none" w:sz="0" w:space="0" w:color="auto"/>
      </w:divBdr>
    </w:div>
    <w:div w:id="1913615298">
      <w:bodyDiv w:val="1"/>
      <w:marLeft w:val="0"/>
      <w:marRight w:val="0"/>
      <w:marTop w:val="0"/>
      <w:marBottom w:val="0"/>
      <w:divBdr>
        <w:top w:val="none" w:sz="0" w:space="0" w:color="auto"/>
        <w:left w:val="none" w:sz="0" w:space="0" w:color="auto"/>
        <w:bottom w:val="none" w:sz="0" w:space="0" w:color="auto"/>
        <w:right w:val="none" w:sz="0" w:space="0" w:color="auto"/>
      </w:divBdr>
    </w:div>
    <w:div w:id="200763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DEE84D511F5442852EB2AC02B9B9A3" ma:contentTypeVersion="12" ma:contentTypeDescription="Create a new document." ma:contentTypeScope="" ma:versionID="747b9c03f8452e13bebaf9267a3b2458">
  <xsd:schema xmlns:xsd="http://www.w3.org/2001/XMLSchema" xmlns:xs="http://www.w3.org/2001/XMLSchema" xmlns:p="http://schemas.microsoft.com/office/2006/metadata/properties" xmlns:ns2="ea50025c-2a63-4341-8542-446649c2f069" xmlns:ns3="11ebfa4b-118c-4537-bde7-74dbc9b801a4" targetNamespace="http://schemas.microsoft.com/office/2006/metadata/properties" ma:root="true" ma:fieldsID="c329c2fd0504521d9d98fa84b1bc8256" ns2:_="" ns3:_="">
    <xsd:import namespace="ea50025c-2a63-4341-8542-446649c2f069"/>
    <xsd:import namespace="11ebfa4b-118c-4537-bde7-74dbc9b801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0025c-2a63-4341-8542-446649c2f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ebfa4b-118c-4537-bde7-74dbc9b801a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9BFF4-02F9-4A1D-983A-160A21D335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067FA3-6DA2-41E1-91BA-EFA7ED7984C4}">
  <ds:schemaRefs>
    <ds:schemaRef ds:uri="http://schemas.microsoft.com/sharepoint/v3/contenttype/forms"/>
  </ds:schemaRefs>
</ds:datastoreItem>
</file>

<file path=customXml/itemProps3.xml><?xml version="1.0" encoding="utf-8"?>
<ds:datastoreItem xmlns:ds="http://schemas.openxmlformats.org/officeDocument/2006/customXml" ds:itemID="{A560960A-FAF0-4155-9CAC-83491CB02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0025c-2a63-4341-8542-446649c2f069"/>
    <ds:schemaRef ds:uri="11ebfa4b-118c-4537-bde7-74dbc9b80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Rushey Mead School</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Glover</dc:creator>
  <cp:keywords/>
  <dc:description/>
  <cp:lastModifiedBy>Rachel East</cp:lastModifiedBy>
  <cp:revision>2</cp:revision>
  <cp:lastPrinted>2024-10-02T13:32:00Z</cp:lastPrinted>
  <dcterms:created xsi:type="dcterms:W3CDTF">2025-08-26T18:05:00Z</dcterms:created>
  <dcterms:modified xsi:type="dcterms:W3CDTF">2025-08-26T18:05:00Z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0x0101003BDEE84D511F5442852EB2AC02B9B9A3</vt:lpwstr>
  </property>
  <property fmtid="{D5CDD505-2E9C-101B-9397-08002B2CF9AE}" pid="3" name="Order">
    <vt:r8>279600</vt:r8>
  </property>
  <property fmtid="{D5CDD505-2E9C-101B-9397-08002B2CF9AE}" pid="4" name="MSIP_Label_d6fe2a56-af49-4a87-8d01-0ad3300d8c60_Enabled">
    <vt:lpwstr>true</vt:lpwstr>
  </property>
  <property fmtid="{D5CDD505-2E9C-101B-9397-08002B2CF9AE}" pid="5" name="MSIP_Label_d6fe2a56-af49-4a87-8d01-0ad3300d8c60_SetDate">
    <vt:lpwstr>2024-07-08T13:48:45Z</vt:lpwstr>
  </property>
  <property fmtid="{D5CDD505-2E9C-101B-9397-08002B2CF9AE}" pid="6" name="MSIP_Label_d6fe2a56-af49-4a87-8d01-0ad3300d8c60_Method">
    <vt:lpwstr>Standard</vt:lpwstr>
  </property>
  <property fmtid="{D5CDD505-2E9C-101B-9397-08002B2CF9AE}" pid="7" name="MSIP_Label_d6fe2a56-af49-4a87-8d01-0ad3300d8c60_Name">
    <vt:lpwstr>defa4170-0d19-0005-0004-bc88714345d2</vt:lpwstr>
  </property>
  <property fmtid="{D5CDD505-2E9C-101B-9397-08002B2CF9AE}" pid="8" name="MSIP_Label_d6fe2a56-af49-4a87-8d01-0ad3300d8c60_SiteId">
    <vt:lpwstr>51640577-21a1-4ce3-8bc8-5bb90cabad75</vt:lpwstr>
  </property>
  <property fmtid="{D5CDD505-2E9C-101B-9397-08002B2CF9AE}" pid="9" name="MSIP_Label_d6fe2a56-af49-4a87-8d01-0ad3300d8c60_ActionId">
    <vt:lpwstr>a6e79f3b-a912-4383-a560-949decf9ba6c</vt:lpwstr>
  </property>
  <property fmtid="{D5CDD505-2E9C-101B-9397-08002B2CF9AE}" pid="10" name="MSIP_Label_d6fe2a56-af49-4a87-8d01-0ad3300d8c60_ContentBits">
    <vt:lpwstr>0</vt:lpwstr>
  </property>
</Properties>
</file>